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F" w:rsidRDefault="00F67FDF" w:rsidP="00F67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67FDF" w:rsidRDefault="00F67FDF" w:rsidP="00F67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67FDF" w:rsidRDefault="00F67FDF" w:rsidP="00F6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DF" w:rsidRDefault="00F67FDF" w:rsidP="00F67FD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7FDF" w:rsidRDefault="00F67FDF" w:rsidP="00F67FD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67FDF" w:rsidRDefault="00F67FDF" w:rsidP="00F67FD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67FDF" w:rsidRDefault="00F67FDF" w:rsidP="00F67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 года № 4/19</w:t>
      </w:r>
    </w:p>
    <w:p w:rsidR="00F67FDF" w:rsidRDefault="00F67FDF" w:rsidP="00F67FDF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27041D" w:rsidRDefault="009B4A7A" w:rsidP="00F33337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1D">
        <w:rPr>
          <w:rFonts w:ascii="Times New Roman" w:hAnsi="Times New Roman" w:cs="Times New Roman"/>
          <w:b/>
          <w:sz w:val="28"/>
          <w:szCs w:val="28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</w:t>
      </w:r>
      <w:r w:rsidR="00ED59D1" w:rsidRPr="0027041D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E067D" w:rsidRPr="0027041D">
        <w:rPr>
          <w:rFonts w:ascii="Times New Roman" w:hAnsi="Times New Roman" w:cs="Times New Roman"/>
          <w:b/>
          <w:sz w:val="28"/>
          <w:szCs w:val="28"/>
        </w:rPr>
        <w:t>9</w:t>
      </w:r>
      <w:r w:rsidRPr="002704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27041D" w:rsidRDefault="00504024" w:rsidP="00F33337">
      <w:pPr>
        <w:pStyle w:val="a6"/>
        <w:ind w:left="0"/>
        <w:contextualSpacing/>
        <w:rPr>
          <w:szCs w:val="28"/>
        </w:rPr>
      </w:pPr>
    </w:p>
    <w:p w:rsidR="00C11CB8" w:rsidRPr="0027041D" w:rsidRDefault="00D23CEC" w:rsidP="00F33337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41D">
        <w:rPr>
          <w:rFonts w:ascii="Times New Roman" w:hAnsi="Times New Roman" w:cs="Times New Roman"/>
          <w:sz w:val="28"/>
          <w:szCs w:val="28"/>
        </w:rPr>
        <w:t>В</w:t>
      </w:r>
      <w:r w:rsidR="00504024" w:rsidRPr="0027041D">
        <w:rPr>
          <w:rFonts w:ascii="Times New Roman" w:hAnsi="Times New Roman" w:cs="Times New Roman"/>
          <w:sz w:val="28"/>
          <w:szCs w:val="28"/>
        </w:rPr>
        <w:t xml:space="preserve"> соответствии с пунктом 5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27041D">
        <w:rPr>
          <w:rFonts w:ascii="Times New Roman" w:hAnsi="Times New Roman" w:cs="Times New Roman"/>
          <w:sz w:val="28"/>
          <w:szCs w:val="28"/>
        </w:rPr>
        <w:t>»</w:t>
      </w:r>
      <w:r w:rsidR="00003299" w:rsidRPr="0027041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27041D" w:rsidRDefault="00A72470" w:rsidP="00F333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1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27041D" w:rsidRDefault="00003299" w:rsidP="00F333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041D">
        <w:rPr>
          <w:szCs w:val="28"/>
        </w:rPr>
        <w:t xml:space="preserve">Принять к сведению информацию </w:t>
      </w:r>
      <w:r w:rsidR="00ED52C6" w:rsidRPr="0027041D">
        <w:rPr>
          <w:szCs w:val="28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F33337" w:rsidRPr="0027041D">
        <w:rPr>
          <w:szCs w:val="28"/>
        </w:rPr>
        <w:t>9</w:t>
      </w:r>
      <w:r w:rsidR="00ED52C6" w:rsidRPr="0027041D">
        <w:rPr>
          <w:szCs w:val="28"/>
        </w:rPr>
        <w:t xml:space="preserve"> год</w:t>
      </w:r>
      <w:r w:rsidR="001F7E61" w:rsidRPr="0027041D">
        <w:rPr>
          <w:szCs w:val="28"/>
        </w:rPr>
        <w:t xml:space="preserve"> согласно приложению 1 к настоящему решению</w:t>
      </w:r>
      <w:r w:rsidRPr="0027041D">
        <w:rPr>
          <w:szCs w:val="28"/>
        </w:rPr>
        <w:t>.</w:t>
      </w:r>
    </w:p>
    <w:p w:rsidR="00C43AF4" w:rsidRPr="0027041D" w:rsidRDefault="00C43AF4" w:rsidP="00F333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041D">
        <w:rPr>
          <w:szCs w:val="28"/>
        </w:rPr>
        <w:t xml:space="preserve">Принять к сведению информацию главного врача Государственного бюджетного </w:t>
      </w:r>
      <w:proofErr w:type="gramStart"/>
      <w:r w:rsidRPr="0027041D">
        <w:rPr>
          <w:szCs w:val="28"/>
        </w:rPr>
        <w:t>учреждения здравоохранения города Москвы Городской поликлиники</w:t>
      </w:r>
      <w:proofErr w:type="gramEnd"/>
      <w:r w:rsidRPr="0027041D">
        <w:rPr>
          <w:szCs w:val="28"/>
        </w:rPr>
        <w:t xml:space="preserve"> № 86 </w:t>
      </w:r>
      <w:r w:rsidR="00194C0F" w:rsidRPr="0027041D">
        <w:rPr>
          <w:szCs w:val="28"/>
        </w:rPr>
        <w:t xml:space="preserve">Департамента здравоохранения города Москвы </w:t>
      </w:r>
      <w:r w:rsidRPr="0027041D">
        <w:rPr>
          <w:szCs w:val="28"/>
        </w:rPr>
        <w:t>о работе учреждения за 201</w:t>
      </w:r>
      <w:r w:rsidR="00F33337" w:rsidRPr="0027041D">
        <w:rPr>
          <w:szCs w:val="28"/>
        </w:rPr>
        <w:t>9</w:t>
      </w:r>
      <w:r w:rsidRPr="0027041D">
        <w:rPr>
          <w:szCs w:val="28"/>
        </w:rPr>
        <w:t xml:space="preserve"> год согласно</w:t>
      </w:r>
      <w:r w:rsidR="001F7E61" w:rsidRPr="0027041D">
        <w:rPr>
          <w:szCs w:val="28"/>
        </w:rPr>
        <w:t xml:space="preserve"> приложению 2 к настоящему решению</w:t>
      </w:r>
      <w:r w:rsidRPr="0027041D">
        <w:rPr>
          <w:szCs w:val="28"/>
        </w:rPr>
        <w:t>.</w:t>
      </w:r>
    </w:p>
    <w:p w:rsidR="00504024" w:rsidRPr="0027041D" w:rsidRDefault="00504024" w:rsidP="00F333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041D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504024" w:rsidRPr="0027041D" w:rsidRDefault="00504024" w:rsidP="00F33337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27041D">
        <w:rPr>
          <w:szCs w:val="28"/>
        </w:rPr>
        <w:t xml:space="preserve">Опубликовать настоящее решение в </w:t>
      </w:r>
      <w:r w:rsidR="00383CAF" w:rsidRPr="0027041D">
        <w:rPr>
          <w:szCs w:val="28"/>
        </w:rPr>
        <w:t>бюллетене «Московский муниципальный вестник»</w:t>
      </w:r>
      <w:r w:rsidRPr="0027041D">
        <w:rPr>
          <w:szCs w:val="28"/>
        </w:rPr>
        <w:t xml:space="preserve"> и разместить на официальном сайте </w:t>
      </w:r>
      <w:hyperlink r:id="rId9" w:history="1">
        <w:r w:rsidRPr="0027041D">
          <w:rPr>
            <w:rStyle w:val="a4"/>
            <w:color w:val="auto"/>
            <w:szCs w:val="28"/>
          </w:rPr>
          <w:t>http://omszapdeg.ru/</w:t>
        </w:r>
      </w:hyperlink>
      <w:r w:rsidRPr="0027041D">
        <w:rPr>
          <w:szCs w:val="28"/>
        </w:rPr>
        <w:t>.</w:t>
      </w:r>
    </w:p>
    <w:p w:rsidR="008F693F" w:rsidRPr="0027041D" w:rsidRDefault="00504024" w:rsidP="00F33337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1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E5637" w:rsidRPr="0027041D" w:rsidRDefault="009E5637" w:rsidP="00F33337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41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7041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7041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9E5637" w:rsidRPr="0027041D" w:rsidRDefault="009E5637" w:rsidP="00F3333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637" w:rsidRPr="0027041D" w:rsidRDefault="009E5637" w:rsidP="00F3333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E5637" w:rsidRPr="0027041D" w:rsidTr="009E5637">
        <w:tc>
          <w:tcPr>
            <w:tcW w:w="4998" w:type="dxa"/>
            <w:shd w:val="clear" w:color="auto" w:fill="auto"/>
          </w:tcPr>
          <w:p w:rsidR="009E5637" w:rsidRPr="0027041D" w:rsidRDefault="009E5637" w:rsidP="00F333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E5637" w:rsidRPr="0027041D" w:rsidRDefault="009E5637" w:rsidP="00F333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9E5637" w:rsidRPr="0027041D" w:rsidRDefault="009E5637" w:rsidP="00F333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637" w:rsidRPr="0027041D" w:rsidRDefault="009E5637" w:rsidP="00F3333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27041D" w:rsidRDefault="0026758F" w:rsidP="00F33337">
      <w:pPr>
        <w:pStyle w:val="a6"/>
        <w:ind w:left="0" w:right="-5"/>
        <w:contextualSpacing/>
        <w:rPr>
          <w:szCs w:val="28"/>
        </w:rPr>
      </w:pPr>
    </w:p>
    <w:p w:rsidR="00AF2FD6" w:rsidRPr="0027041D" w:rsidRDefault="00AF2FD6" w:rsidP="00F33337">
      <w:pPr>
        <w:pStyle w:val="a6"/>
        <w:ind w:left="0" w:right="-5"/>
        <w:contextualSpacing/>
        <w:rPr>
          <w:szCs w:val="28"/>
        </w:rPr>
      </w:pPr>
    </w:p>
    <w:p w:rsidR="00AF2FD6" w:rsidRPr="0027041D" w:rsidRDefault="00AF2FD6" w:rsidP="00F33337">
      <w:pPr>
        <w:pStyle w:val="a6"/>
        <w:ind w:left="0" w:right="-5"/>
        <w:contextualSpacing/>
        <w:rPr>
          <w:szCs w:val="28"/>
        </w:rPr>
      </w:pPr>
    </w:p>
    <w:p w:rsidR="0040206B" w:rsidRPr="0027041D" w:rsidRDefault="0040206B" w:rsidP="00F33337">
      <w:pPr>
        <w:pStyle w:val="a6"/>
        <w:ind w:left="0" w:right="-5"/>
        <w:contextualSpacing/>
        <w:rPr>
          <w:szCs w:val="28"/>
        </w:rPr>
      </w:pPr>
    </w:p>
    <w:p w:rsidR="00AF2FD6" w:rsidRPr="0027041D" w:rsidRDefault="00AF2FD6" w:rsidP="00F33337">
      <w:pPr>
        <w:pStyle w:val="a6"/>
        <w:ind w:left="0" w:right="-5"/>
        <w:contextualSpacing/>
        <w:rPr>
          <w:szCs w:val="28"/>
        </w:rPr>
      </w:pPr>
    </w:p>
    <w:p w:rsidR="00484FCD" w:rsidRPr="0027041D" w:rsidRDefault="00484FCD" w:rsidP="00F33337">
      <w:pPr>
        <w:pStyle w:val="a6"/>
        <w:ind w:left="0" w:right="-5"/>
        <w:contextualSpacing/>
        <w:rPr>
          <w:szCs w:val="28"/>
        </w:rPr>
      </w:pPr>
    </w:p>
    <w:p w:rsidR="00484FCD" w:rsidRPr="0027041D" w:rsidRDefault="00484FCD" w:rsidP="00F33337">
      <w:pPr>
        <w:pStyle w:val="a6"/>
        <w:ind w:left="0" w:right="-5"/>
        <w:contextualSpacing/>
        <w:rPr>
          <w:szCs w:val="28"/>
        </w:rPr>
      </w:pPr>
    </w:p>
    <w:p w:rsidR="00EC02FA" w:rsidRPr="0027041D" w:rsidRDefault="00EC02FA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02FA" w:rsidRPr="0027041D" w:rsidRDefault="00EC02FA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от «</w:t>
      </w:r>
      <w:r w:rsidR="00F33337" w:rsidRPr="0027041D">
        <w:rPr>
          <w:rFonts w:ascii="Times New Roman" w:hAnsi="Times New Roman" w:cs="Times New Roman"/>
          <w:sz w:val="24"/>
          <w:szCs w:val="24"/>
        </w:rPr>
        <w:t>25</w:t>
      </w:r>
      <w:r w:rsidRPr="0027041D">
        <w:rPr>
          <w:rFonts w:ascii="Times New Roman" w:hAnsi="Times New Roman" w:cs="Times New Roman"/>
          <w:sz w:val="24"/>
          <w:szCs w:val="24"/>
        </w:rPr>
        <w:t>» марта 20</w:t>
      </w:r>
      <w:r w:rsidR="00F33337" w:rsidRPr="0027041D">
        <w:rPr>
          <w:rFonts w:ascii="Times New Roman" w:hAnsi="Times New Roman" w:cs="Times New Roman"/>
          <w:sz w:val="24"/>
          <w:szCs w:val="24"/>
        </w:rPr>
        <w:t>20</w:t>
      </w:r>
      <w:r w:rsidRPr="0027041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67FDF">
        <w:rPr>
          <w:rFonts w:ascii="Times New Roman" w:hAnsi="Times New Roman" w:cs="Times New Roman"/>
          <w:sz w:val="24"/>
          <w:szCs w:val="24"/>
        </w:rPr>
        <w:t>4/19</w:t>
      </w:r>
    </w:p>
    <w:p w:rsidR="00EC02FA" w:rsidRPr="0027041D" w:rsidRDefault="00EC02FA" w:rsidP="009E6A2D">
      <w:pPr>
        <w:spacing w:line="216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02FA" w:rsidRPr="0027041D" w:rsidRDefault="00EC02FA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99" w:rsidRPr="009E6A2D" w:rsidRDefault="00003299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2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D52C6" w:rsidRPr="009E6A2D" w:rsidRDefault="00ED52C6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A2D">
        <w:rPr>
          <w:rFonts w:ascii="Times New Roman" w:hAnsi="Times New Roman" w:cs="Times New Roman"/>
          <w:b/>
          <w:sz w:val="24"/>
          <w:szCs w:val="24"/>
        </w:rPr>
        <w:t>главного врача Государственного бюджетного учреждения здравоохранения «Консультативно диагностический центр № 6 Департамента здравоохранения города Москвы» о работе учреждения за 201</w:t>
      </w:r>
      <w:r w:rsidR="00F33337" w:rsidRPr="009E6A2D">
        <w:rPr>
          <w:rFonts w:ascii="Times New Roman" w:hAnsi="Times New Roman" w:cs="Times New Roman"/>
          <w:b/>
          <w:sz w:val="24"/>
          <w:szCs w:val="24"/>
        </w:rPr>
        <w:t>9</w:t>
      </w:r>
      <w:r w:rsidRPr="009E6A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5637" w:rsidRPr="009E6A2D" w:rsidRDefault="009E5637" w:rsidP="009E6A2D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127540, г.</w:t>
      </w:r>
      <w:r w:rsidR="00C3238D" w:rsidRPr="009E6A2D">
        <w:rPr>
          <w:rFonts w:ascii="Times New Roman" w:hAnsi="Times New Roman" w:cs="Times New Roman"/>
          <w:sz w:val="24"/>
          <w:szCs w:val="24"/>
        </w:rPr>
        <w:t xml:space="preserve"> </w:t>
      </w:r>
      <w:r w:rsidRPr="009E6A2D">
        <w:rPr>
          <w:rFonts w:ascii="Times New Roman" w:hAnsi="Times New Roman" w:cs="Times New Roman"/>
          <w:sz w:val="24"/>
          <w:szCs w:val="24"/>
        </w:rPr>
        <w:t>Москва, Керамический проезд,</w:t>
      </w:r>
    </w:p>
    <w:p w:rsidR="009E5637" w:rsidRPr="009E6A2D" w:rsidRDefault="009E5637" w:rsidP="009E6A2D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дом 49Б, тел/факс (499)481 01 83</w:t>
      </w:r>
    </w:p>
    <w:p w:rsidR="009E5637" w:rsidRPr="009E6A2D" w:rsidRDefault="009E5637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2D">
        <w:rPr>
          <w:rFonts w:ascii="Times New Roman" w:hAnsi="Times New Roman" w:cs="Times New Roman"/>
          <w:b/>
          <w:sz w:val="24"/>
          <w:szCs w:val="24"/>
        </w:rPr>
        <w:t>Структура амбулаторного центра.</w:t>
      </w: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Головное учреждение – Консультативно-диагностический центр № 6</w:t>
      </w: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Филиал № 1 – Городская поликлиника № 138</w:t>
      </w: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Филиал № 2 – Городская поликлиника № 155</w:t>
      </w: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Филиал № 3 – Городская поликлиника № 188</w:t>
      </w: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Филиал № 4 – Городская поликлиника № 146</w:t>
      </w: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Филиал № 5 – Городская поликлиника № 193</w:t>
      </w: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Травматологический пункт.</w:t>
      </w: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2D">
        <w:rPr>
          <w:rFonts w:ascii="Times New Roman" w:hAnsi="Times New Roman" w:cs="Times New Roman"/>
          <w:b/>
          <w:sz w:val="24"/>
          <w:szCs w:val="24"/>
        </w:rPr>
        <w:t>Прикрепленное население (ЕМИАС).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2"/>
        <w:gridCol w:w="1568"/>
        <w:gridCol w:w="1568"/>
        <w:gridCol w:w="2809"/>
      </w:tblGrid>
      <w:tr w:rsidR="009E6A2D" w:rsidRPr="009E6A2D" w:rsidTr="009E6A2D">
        <w:tc>
          <w:tcPr>
            <w:tcW w:w="2027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05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% отклонений</w:t>
            </w:r>
          </w:p>
        </w:tc>
      </w:tr>
      <w:tr w:rsidR="009E6A2D" w:rsidRPr="009E6A2D" w:rsidTr="009E6A2D">
        <w:tc>
          <w:tcPr>
            <w:tcW w:w="2027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55574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57552</w:t>
            </w:r>
          </w:p>
        </w:tc>
        <w:tc>
          <w:tcPr>
            <w:tcW w:w="1405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9E6A2D" w:rsidRPr="009E6A2D" w:rsidTr="009E6A2D">
        <w:tc>
          <w:tcPr>
            <w:tcW w:w="2027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53494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52423</w:t>
            </w:r>
          </w:p>
        </w:tc>
        <w:tc>
          <w:tcPr>
            <w:tcW w:w="1405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9E6A2D" w:rsidRPr="009E6A2D" w:rsidTr="009E6A2D">
        <w:tc>
          <w:tcPr>
            <w:tcW w:w="2027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67780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68455</w:t>
            </w:r>
          </w:p>
        </w:tc>
        <w:tc>
          <w:tcPr>
            <w:tcW w:w="1405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E6A2D" w:rsidRPr="009E6A2D" w:rsidTr="009E6A2D">
        <w:tc>
          <w:tcPr>
            <w:tcW w:w="2027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51794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53741</w:t>
            </w:r>
          </w:p>
        </w:tc>
        <w:tc>
          <w:tcPr>
            <w:tcW w:w="1405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9E6A2D" w:rsidRPr="009E6A2D" w:rsidTr="009E6A2D">
        <w:tc>
          <w:tcPr>
            <w:tcW w:w="2027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27764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26777</w:t>
            </w:r>
          </w:p>
        </w:tc>
        <w:tc>
          <w:tcPr>
            <w:tcW w:w="1405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9E6A2D" w:rsidRPr="009E6A2D" w:rsidTr="009E6A2D">
        <w:tc>
          <w:tcPr>
            <w:tcW w:w="2027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Амбулаторный центр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256406</w:t>
            </w:r>
          </w:p>
        </w:tc>
        <w:tc>
          <w:tcPr>
            <w:tcW w:w="784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258948</w:t>
            </w:r>
          </w:p>
        </w:tc>
        <w:tc>
          <w:tcPr>
            <w:tcW w:w="1405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Pr="009E6A2D" w:rsidRDefault="009E6A2D" w:rsidP="009E6A2D">
      <w:pPr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A2D">
        <w:rPr>
          <w:rFonts w:ascii="Times New Roman" w:hAnsi="Times New Roman" w:cs="Times New Roman"/>
          <w:b/>
          <w:sz w:val="24"/>
          <w:szCs w:val="24"/>
        </w:rPr>
        <w:t>Отделения и кабинеты.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Отделение врачей общей практики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Кардиологическое отделение;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Неврологическое отделение;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Хирургическое отделение;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Офтальмологическое отделение;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Консультативное отделение;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Урологический кабинет;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Эндокринологическое отделение;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Оториноларингологический кабинет;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Травматологическое;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Физиотерапевтическое;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Центр здоровья;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Отделение профилактики.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Кабинет массажа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Кабинет ЛФК</w:t>
      </w:r>
    </w:p>
    <w:p w:rsidR="009E6A2D" w:rsidRPr="009E6A2D" w:rsidRDefault="009E6A2D" w:rsidP="009E6A2D">
      <w:pPr>
        <w:pStyle w:val="a3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b/>
          <w:sz w:val="24"/>
          <w:szCs w:val="24"/>
        </w:rPr>
        <w:t>Диагностическая служба представлена отделениями: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Отделение рентгенологической диагностики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Эндоскопическое отделение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Кабинет компьютерной рентгеновской томографии и магнитно-резонансной томографии.</w:t>
      </w:r>
    </w:p>
    <w:p w:rsidR="009E6A2D" w:rsidRPr="009E6A2D" w:rsidRDefault="009E6A2D" w:rsidP="009E6A2D">
      <w:pPr>
        <w:pStyle w:val="a3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2D">
        <w:rPr>
          <w:rFonts w:ascii="Times New Roman" w:hAnsi="Times New Roman" w:cs="Times New Roman"/>
          <w:b/>
          <w:sz w:val="24"/>
          <w:szCs w:val="24"/>
        </w:rPr>
        <w:t>На базе КДЦ №6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A2D">
        <w:rPr>
          <w:rFonts w:ascii="Times New Roman" w:hAnsi="Times New Roman" w:cs="Times New Roman"/>
          <w:b/>
          <w:sz w:val="24"/>
          <w:szCs w:val="24"/>
        </w:rPr>
        <w:t>работают централизованные окружные службы: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Централизованная клинико-диагностическая лаборатория</w:t>
      </w:r>
    </w:p>
    <w:p w:rsidR="009E6A2D" w:rsidRPr="009E6A2D" w:rsidRDefault="009E6A2D" w:rsidP="009E6A2D">
      <w:pPr>
        <w:pStyle w:val="a3"/>
        <w:numPr>
          <w:ilvl w:val="0"/>
          <w:numId w:val="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 xml:space="preserve">Централизованная лаборатория </w:t>
      </w:r>
      <w:proofErr w:type="spellStart"/>
      <w:r w:rsidRPr="009E6A2D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9E6A2D">
        <w:rPr>
          <w:rFonts w:ascii="Times New Roman" w:hAnsi="Times New Roman" w:cs="Times New Roman"/>
          <w:sz w:val="24"/>
          <w:szCs w:val="24"/>
        </w:rPr>
        <w:t xml:space="preserve"> и цитологии</w:t>
      </w:r>
    </w:p>
    <w:p w:rsidR="009E6A2D" w:rsidRPr="009E6A2D" w:rsidRDefault="009E6A2D" w:rsidP="009E6A2D">
      <w:pPr>
        <w:pStyle w:val="a3"/>
        <w:spacing w:line="216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9E6A2D" w:rsidRPr="009E6A2D" w:rsidRDefault="009E6A2D" w:rsidP="009E6A2D">
      <w:pPr>
        <w:numPr>
          <w:ilvl w:val="0"/>
          <w:numId w:val="3"/>
        </w:numPr>
        <w:spacing w:line="216" w:lineRule="auto"/>
        <w:ind w:left="31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A2D">
        <w:rPr>
          <w:rFonts w:ascii="Times New Roman" w:eastAsia="Times New Roman" w:hAnsi="Times New Roman" w:cs="Times New Roman"/>
          <w:b/>
          <w:sz w:val="24"/>
          <w:szCs w:val="24"/>
        </w:rPr>
        <w:t>Штаты учреждения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9"/>
        <w:gridCol w:w="923"/>
        <w:gridCol w:w="497"/>
        <w:gridCol w:w="519"/>
        <w:gridCol w:w="622"/>
        <w:gridCol w:w="920"/>
        <w:gridCol w:w="1293"/>
        <w:gridCol w:w="1293"/>
        <w:gridCol w:w="1293"/>
        <w:gridCol w:w="951"/>
        <w:gridCol w:w="707"/>
      </w:tblGrid>
      <w:tr w:rsidR="009E6A2D" w:rsidRPr="009E6A2D" w:rsidTr="009E6A2D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(физические лица)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КМН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врач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в 2019</w:t>
            </w: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персонал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A2D" w:rsidRPr="009E6A2D" w:rsidTr="009E6A2D">
        <w:trPr>
          <w:trHeight w:val="20"/>
        </w:trPr>
        <w:tc>
          <w:tcPr>
            <w:tcW w:w="464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врачей-специалистов, принятых в 2019г.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138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155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188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146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193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№ 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терапевт участковый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кардиолог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уролог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бактериолог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рентгенолог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дианостики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6A2D" w:rsidRPr="009E6A2D" w:rsidTr="009E6A2D">
        <w:trPr>
          <w:trHeight w:val="20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- методист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6A2D" w:rsidRPr="009E6A2D" w:rsidTr="009E6A2D">
        <w:trPr>
          <w:trHeight w:val="20"/>
        </w:trPr>
        <w:tc>
          <w:tcPr>
            <w:tcW w:w="1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E6A2D" w:rsidRPr="009E6A2D" w:rsidRDefault="009E6A2D" w:rsidP="009E6A2D">
      <w:pPr>
        <w:spacing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A2D" w:rsidRPr="009E6A2D" w:rsidRDefault="009E6A2D" w:rsidP="009E6A2D">
      <w:pPr>
        <w:spacing w:line="21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A2D">
        <w:rPr>
          <w:rFonts w:ascii="Times New Roman" w:eastAsia="Times New Roman" w:hAnsi="Times New Roman" w:cs="Times New Roman"/>
          <w:b/>
          <w:sz w:val="24"/>
          <w:szCs w:val="24"/>
        </w:rPr>
        <w:t>Показатели здоровья населения, проживающего в районе</w:t>
      </w:r>
    </w:p>
    <w:p w:rsidR="009E6A2D" w:rsidRPr="009E6A2D" w:rsidRDefault="009E6A2D" w:rsidP="009E6A2D">
      <w:pPr>
        <w:spacing w:line="21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A2D">
        <w:rPr>
          <w:rFonts w:ascii="Times New Roman" w:eastAsia="Times New Roman" w:hAnsi="Times New Roman" w:cs="Times New Roman"/>
          <w:b/>
          <w:sz w:val="24"/>
          <w:szCs w:val="24"/>
        </w:rPr>
        <w:t>Взрослые (18 лет и старше)</w:t>
      </w:r>
    </w:p>
    <w:p w:rsidR="009E6A2D" w:rsidRPr="009E6A2D" w:rsidRDefault="009E6A2D" w:rsidP="009E6A2D">
      <w:pPr>
        <w:spacing w:line="21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6A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2019 году в ГБУЗ «КДЦ № 6 ДЗМ» обратились по поводу заболеваний 137031 человек, из них с </w:t>
      </w:r>
      <w:proofErr w:type="gramStart"/>
      <w:r w:rsidRPr="009E6A2D">
        <w:rPr>
          <w:rFonts w:ascii="Times New Roman" w:eastAsia="Times New Roman" w:hAnsi="Times New Roman" w:cs="Times New Roman"/>
          <w:sz w:val="24"/>
          <w:szCs w:val="24"/>
        </w:rPr>
        <w:t>диагнозом</w:t>
      </w:r>
      <w:proofErr w:type="gramEnd"/>
      <w:r w:rsidRPr="009E6A2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впервые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A2D">
        <w:rPr>
          <w:rFonts w:ascii="Times New Roman" w:eastAsia="Times New Roman" w:hAnsi="Times New Roman" w:cs="Times New Roman"/>
          <w:sz w:val="24"/>
          <w:szCs w:val="24"/>
        </w:rPr>
        <w:t>– 83268, состоит под диспансерным наблюдением – 60731 человек, впервые взяты под диспансерное наблюдение 11650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  <w:r w:rsidRPr="009E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737"/>
        <w:gridCol w:w="1616"/>
        <w:gridCol w:w="1616"/>
        <w:gridCol w:w="1438"/>
      </w:tblGrid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изменения показателя 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272249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275421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+1%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+3%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Новообразования – всего, из них: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– всего, из них: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16880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17172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5370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+7%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10209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10116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-1 %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системы кровообращения: из них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76559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78840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+3%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20168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20386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+1%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Ишемические болезни сердца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23291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23713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инфаркт миокарда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+0,5%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25751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27159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+5%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30231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30536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+1%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изменения показателя 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16529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16479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глаза и придаточного аппарата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13490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13796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+2%</w:t>
            </w:r>
          </w:p>
        </w:tc>
      </w:tr>
      <w:tr w:rsidR="009E6A2D" w:rsidRPr="009E6A2D" w:rsidTr="009E6A2D">
        <w:tc>
          <w:tcPr>
            <w:tcW w:w="316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pct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внешних причин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21810</w:t>
            </w:r>
          </w:p>
        </w:tc>
        <w:tc>
          <w:tcPr>
            <w:tcW w:w="829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22276</w:t>
            </w:r>
          </w:p>
        </w:tc>
        <w:tc>
          <w:tcPr>
            <w:tcW w:w="63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+2%</w:t>
            </w:r>
          </w:p>
        </w:tc>
      </w:tr>
    </w:tbl>
    <w:p w:rsid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2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заболеваемости в 2019 году осталась на том же уровне. Число лиц, взятых на «Д» учет, увеличилось на 21% в связи с проектом «Хроники», работой в соответствии с приказом МЗ РФ № 1344 и взятием на «Д» учет лиц, прошедших диспансеризацию определенных групп населения с впервые выявленными заболеваниями и ранее установленными хроническими заболеваниями </w:t>
      </w:r>
      <w:proofErr w:type="gramStart"/>
      <w:r w:rsidRPr="009E6A2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E6A2D">
        <w:rPr>
          <w:rFonts w:ascii="Times New Roman" w:eastAsia="Times New Roman" w:hAnsi="Times New Roman" w:cs="Times New Roman"/>
          <w:sz w:val="24"/>
          <w:szCs w:val="24"/>
        </w:rPr>
        <w:t>группа 3А) в 2018 году ( приказ МЗ РФ № 124Н ).</w:t>
      </w:r>
    </w:p>
    <w:p w:rsid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2D">
        <w:rPr>
          <w:rFonts w:ascii="Times New Roman" w:eastAsia="Times New Roman" w:hAnsi="Times New Roman" w:cs="Times New Roman"/>
          <w:sz w:val="24"/>
          <w:szCs w:val="24"/>
        </w:rPr>
        <w:t xml:space="preserve">Существенных отклонений показателей заболеваемости в 2019 году нет </w:t>
      </w:r>
      <w:proofErr w:type="gramStart"/>
      <w:r w:rsidRPr="009E6A2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E6A2D">
        <w:rPr>
          <w:rFonts w:ascii="Times New Roman" w:eastAsia="Times New Roman" w:hAnsi="Times New Roman" w:cs="Times New Roman"/>
          <w:sz w:val="24"/>
          <w:szCs w:val="24"/>
        </w:rPr>
        <w:t>отклонения 1-2%).</w:t>
      </w:r>
    </w:p>
    <w:p w:rsid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A2D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Профилактическая работа.</w:t>
      </w:r>
    </w:p>
    <w:tbl>
      <w:tblPr>
        <w:tblpPr w:leftFromText="180" w:rightFromText="180" w:vertAnchor="text" w:horzAnchor="margin" w:tblpXSpec="center" w:tblpY="3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1604"/>
        <w:gridCol w:w="1470"/>
        <w:gridCol w:w="1434"/>
        <w:gridCol w:w="1343"/>
      </w:tblGrid>
      <w:tr w:rsidR="009E6A2D" w:rsidRPr="009E6A2D" w:rsidTr="009E6A2D">
        <w:tc>
          <w:tcPr>
            <w:tcW w:w="2085" w:type="pct"/>
            <w:vMerge w:val="restart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Контингенты</w:t>
            </w:r>
          </w:p>
        </w:tc>
        <w:tc>
          <w:tcPr>
            <w:tcW w:w="813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74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678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Подлежало осмотрам</w:t>
            </w:r>
          </w:p>
        </w:tc>
        <w:tc>
          <w:tcPr>
            <w:tcW w:w="678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</w:tr>
      <w:tr w:rsidR="009E6A2D" w:rsidRPr="009E6A2D" w:rsidTr="009E6A2D">
        <w:trPr>
          <w:trHeight w:val="326"/>
        </w:trPr>
        <w:tc>
          <w:tcPr>
            <w:tcW w:w="2085" w:type="pct"/>
            <w:vMerge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56" w:type="pct"/>
            <w:gridSpan w:val="2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E6A2D" w:rsidRPr="009E6A2D" w:rsidTr="009E6A2D">
        <w:tc>
          <w:tcPr>
            <w:tcW w:w="2085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 в возрасте 15-17 лет включительно (</w:t>
            </w:r>
            <w:proofErr w:type="gramStart"/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школах)</w:t>
            </w:r>
          </w:p>
        </w:tc>
        <w:tc>
          <w:tcPr>
            <w:tcW w:w="813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A2D" w:rsidRPr="009E6A2D" w:rsidTr="009E6A2D">
        <w:tc>
          <w:tcPr>
            <w:tcW w:w="2085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Контингенты населения, осмотренные в порядке профилактических осмотров, всего</w:t>
            </w:r>
          </w:p>
        </w:tc>
        <w:tc>
          <w:tcPr>
            <w:tcW w:w="813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10045</w:t>
            </w:r>
          </w:p>
        </w:tc>
        <w:tc>
          <w:tcPr>
            <w:tcW w:w="74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10045</w:t>
            </w:r>
          </w:p>
        </w:tc>
        <w:tc>
          <w:tcPr>
            <w:tcW w:w="678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6244</w:t>
            </w:r>
          </w:p>
        </w:tc>
        <w:tc>
          <w:tcPr>
            <w:tcW w:w="678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5714</w:t>
            </w:r>
          </w:p>
        </w:tc>
      </w:tr>
      <w:tr w:rsidR="009E6A2D" w:rsidRPr="009E6A2D" w:rsidTr="009E6A2D">
        <w:tc>
          <w:tcPr>
            <w:tcW w:w="2085" w:type="pct"/>
          </w:tcPr>
          <w:p w:rsidR="009E6A2D" w:rsidRPr="009E6A2D" w:rsidRDefault="009E6A2D" w:rsidP="009E6A2D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осмотренное в порядке проведения дополнительно всеобщей диспансеризации</w:t>
            </w:r>
          </w:p>
        </w:tc>
        <w:tc>
          <w:tcPr>
            <w:tcW w:w="813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49937</w:t>
            </w:r>
          </w:p>
        </w:tc>
        <w:tc>
          <w:tcPr>
            <w:tcW w:w="746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49937</w:t>
            </w:r>
          </w:p>
        </w:tc>
        <w:tc>
          <w:tcPr>
            <w:tcW w:w="678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44767</w:t>
            </w:r>
          </w:p>
        </w:tc>
        <w:tc>
          <w:tcPr>
            <w:tcW w:w="678" w:type="pct"/>
            <w:vAlign w:val="center"/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sz w:val="24"/>
                <w:szCs w:val="24"/>
              </w:rPr>
              <w:t>44767</w:t>
            </w:r>
          </w:p>
        </w:tc>
      </w:tr>
    </w:tbl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2D">
        <w:rPr>
          <w:rFonts w:ascii="Times New Roman" w:eastAsia="Times New Roman" w:hAnsi="Times New Roman" w:cs="Times New Roman"/>
          <w:sz w:val="24"/>
          <w:szCs w:val="24"/>
        </w:rPr>
        <w:t>В 2019 году прошли диспансеризацию определенных групп населения на 12% больше, чем в 2018 году. В рамках профилактических осмотров число осмотренных лиц увеличилось на 61%.</w:t>
      </w: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A2D" w:rsidRPr="009E6A2D" w:rsidRDefault="009E6A2D" w:rsidP="009E6A2D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lastRenderedPageBreak/>
        <w:t>Мероприятия в 2019 году:</w:t>
      </w:r>
    </w:p>
    <w:p w:rsidR="009E6A2D" w:rsidRPr="009E6A2D" w:rsidRDefault="009E6A2D" w:rsidP="009E6A2D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 xml:space="preserve">Диспансеризация и профилактические осмотры – летний тест здоровья в павильоне Здоровая Москва </w:t>
      </w:r>
      <w:proofErr w:type="gramStart"/>
      <w:r w:rsidRPr="009E6A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6A2D">
        <w:rPr>
          <w:rFonts w:ascii="Times New Roman" w:hAnsi="Times New Roman" w:cs="Times New Roman"/>
          <w:sz w:val="24"/>
          <w:szCs w:val="24"/>
        </w:rPr>
        <w:t>парк на Ангарских прудах) – осмотрено выездной бригадой 11527 человек.</w:t>
      </w:r>
    </w:p>
    <w:p w:rsidR="009E6A2D" w:rsidRPr="009E6A2D" w:rsidRDefault="009E6A2D" w:rsidP="009E6A2D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 xml:space="preserve">Вакцинация против гриппа у станций метро Верхние Лихоборы и </w:t>
      </w:r>
      <w:proofErr w:type="spellStart"/>
      <w:r w:rsidRPr="009E6A2D">
        <w:rPr>
          <w:rFonts w:ascii="Times New Roman" w:hAnsi="Times New Roman" w:cs="Times New Roman"/>
          <w:sz w:val="24"/>
          <w:szCs w:val="24"/>
        </w:rPr>
        <w:t>Петровско</w:t>
      </w:r>
      <w:proofErr w:type="spellEnd"/>
      <w:r w:rsidRPr="009E6A2D">
        <w:rPr>
          <w:rFonts w:ascii="Times New Roman" w:hAnsi="Times New Roman" w:cs="Times New Roman"/>
          <w:sz w:val="24"/>
          <w:szCs w:val="24"/>
        </w:rPr>
        <w:t xml:space="preserve"> – Разумовская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A2D">
        <w:rPr>
          <w:rFonts w:ascii="Times New Roman" w:hAnsi="Times New Roman" w:cs="Times New Roman"/>
          <w:sz w:val="24"/>
          <w:szCs w:val="24"/>
        </w:rPr>
        <w:t>- 8593 человек.</w:t>
      </w:r>
    </w:p>
    <w:p w:rsidR="009E6A2D" w:rsidRPr="009E6A2D" w:rsidRDefault="009E6A2D" w:rsidP="009E6A2D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Проект « Бережливая поликлиника» - новая модель оказания первичной медико-санитарной помощи – в 2019 году ГБУЗ « КДЦ № 6 ДЗМ» включен Министерством здравоохранения РФ в список поликлиник, работающих по стандартам «Бережливой поликлиники».</w:t>
      </w:r>
    </w:p>
    <w:p w:rsidR="009E6A2D" w:rsidRDefault="009E6A2D" w:rsidP="009E6A2D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Массовые мероприятия, проведенные в 2019 году и количество участников:</w:t>
      </w:r>
    </w:p>
    <w:p w:rsidR="009E6A2D" w:rsidRPr="009E6A2D" w:rsidRDefault="009E6A2D" w:rsidP="009E6A2D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96"/>
        <w:gridCol w:w="2996"/>
      </w:tblGrid>
      <w:tr w:rsidR="009E6A2D" w:rsidRPr="009E6A2D" w:rsidTr="009E6A2D">
        <w:trPr>
          <w:trHeight w:val="64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против рака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вирусом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папилломы человека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здоровья уха и слуха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Всемирный день почки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Всемирная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неделя борьбы с глаукомой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Единый день диспансеризации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артериальной гипертонией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Всероссийский день трезвости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сердца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сердца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диабетом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против ХОБЛ и Международный день отказа от курения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E6A2D" w:rsidRPr="009E6A2D" w:rsidTr="009E6A2D">
        <w:trPr>
          <w:trHeight w:val="20"/>
        </w:trPr>
        <w:tc>
          <w:tcPr>
            <w:tcW w:w="3501" w:type="pct"/>
            <w:shd w:val="clear" w:color="auto" w:fill="auto"/>
            <w:tcMar>
              <w:left w:w="103" w:type="dxa"/>
            </w:tcMar>
          </w:tcPr>
          <w:p w:rsidR="009E6A2D" w:rsidRPr="009E6A2D" w:rsidRDefault="009E6A2D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против рака молочной железы </w:t>
            </w:r>
          </w:p>
        </w:tc>
        <w:tc>
          <w:tcPr>
            <w:tcW w:w="1499" w:type="pct"/>
            <w:shd w:val="clear" w:color="auto" w:fill="auto"/>
            <w:tcMar>
              <w:left w:w="103" w:type="dxa"/>
            </w:tcMar>
            <w:vAlign w:val="center"/>
          </w:tcPr>
          <w:p w:rsidR="009E6A2D" w:rsidRPr="009E6A2D" w:rsidRDefault="009E6A2D" w:rsidP="009E6A2D">
            <w:pPr>
              <w:pStyle w:val="a3"/>
              <w:spacing w:line="216" w:lineRule="auto"/>
              <w:ind w:left="1226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9E6A2D" w:rsidRPr="009E6A2D" w:rsidRDefault="009E6A2D" w:rsidP="009E6A2D">
      <w:pPr>
        <w:pStyle w:val="a3"/>
        <w:spacing w:line="216" w:lineRule="auto"/>
        <w:ind w:firstLine="45"/>
        <w:rPr>
          <w:rFonts w:ascii="Times New Roman" w:hAnsi="Times New Roman" w:cs="Times New Roman"/>
          <w:sz w:val="24"/>
          <w:szCs w:val="24"/>
        </w:rPr>
      </w:pP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Итого 15 массовых мероприятий, участвовали 1546 человек.</w:t>
      </w: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Продолжилась работа в рамках проекта « Московское долголетие» - в 2019 году открыты две активност</w:t>
      </w:r>
      <w:proofErr w:type="gramStart"/>
      <w:r w:rsidRPr="009E6A2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E6A2D">
        <w:rPr>
          <w:rFonts w:ascii="Times New Roman" w:hAnsi="Times New Roman" w:cs="Times New Roman"/>
          <w:sz w:val="24"/>
          <w:szCs w:val="24"/>
        </w:rPr>
        <w:t xml:space="preserve"> ЛФК, Здорово жить « Все про остеопороз» ). Организована работа трех групп по лечебной физкультуре, о группы по активности Здорово жить « Все про остеопороз». </w:t>
      </w: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В 2018 году работало две группы по активности Здорово жить.</w:t>
      </w: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Новое в ЕМИАС.</w:t>
      </w: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В электронной медицинской карте внедрен лабораторный сервис (врач может самостоятельно назначить необходимые анализы пациенту и посмотреть результаты), результаты анализов, выполненных в лечебных учреждениях ДЗМ г. Москвы пациенты могут получить на электронную почту.</w:t>
      </w: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Рентгенологические аппараты интегрированы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A2D">
        <w:rPr>
          <w:rFonts w:ascii="Times New Roman" w:hAnsi="Times New Roman" w:cs="Times New Roman"/>
          <w:sz w:val="24"/>
          <w:szCs w:val="24"/>
        </w:rPr>
        <w:t>с ЕРИС, что позволяет протоколы исследований размещать в электронной медицинской карте пациента.</w:t>
      </w: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>Проведена оцифровка протоколов флюорографии, маммографии, эндоскопических исследований, прививочных карт.</w:t>
      </w:r>
    </w:p>
    <w:p w:rsidR="009E6A2D" w:rsidRPr="009E6A2D" w:rsidRDefault="009E6A2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2D">
        <w:rPr>
          <w:rFonts w:ascii="Times New Roman" w:hAnsi="Times New Roman" w:cs="Times New Roman"/>
          <w:sz w:val="24"/>
          <w:szCs w:val="24"/>
        </w:rPr>
        <w:t xml:space="preserve">Электронная медицинская карта стала доступна пациентам с 14 января 2020 года на портале </w:t>
      </w:r>
      <w:proofErr w:type="spellStart"/>
      <w:r w:rsidRPr="009E6A2D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9E6A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6A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6A2D">
        <w:rPr>
          <w:rFonts w:ascii="Times New Roman" w:hAnsi="Times New Roman" w:cs="Times New Roman"/>
          <w:sz w:val="24"/>
          <w:szCs w:val="24"/>
        </w:rPr>
        <w:t>.</w:t>
      </w:r>
    </w:p>
    <w:p w:rsidR="00CB7D04" w:rsidRPr="0027041D" w:rsidRDefault="00CB7D04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D04" w:rsidRPr="0027041D" w:rsidRDefault="00CB7D04" w:rsidP="009E6A2D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B7D04" w:rsidRPr="0027041D" w:rsidTr="00CB7D04">
        <w:tc>
          <w:tcPr>
            <w:tcW w:w="4998" w:type="dxa"/>
          </w:tcPr>
          <w:p w:rsidR="00CB7D04" w:rsidRPr="0027041D" w:rsidRDefault="00CB7D04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CB7D04" w:rsidRPr="0027041D" w:rsidRDefault="00CB7D04" w:rsidP="009E6A2D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27041D">
              <w:rPr>
                <w:rFonts w:ascii="Times New Roman" w:hAnsi="Times New Roman" w:cs="Times New Roman"/>
                <w:b/>
                <w:sz w:val="24"/>
                <w:szCs w:val="24"/>
              </w:rPr>
              <w:t>Гордина</w:t>
            </w:r>
            <w:proofErr w:type="spellEnd"/>
          </w:p>
        </w:tc>
      </w:tr>
    </w:tbl>
    <w:p w:rsidR="00EC02FA" w:rsidRPr="0027041D" w:rsidRDefault="00EC02FA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02FA" w:rsidRPr="0027041D" w:rsidRDefault="00EC02FA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C02FA" w:rsidRPr="0027041D" w:rsidRDefault="00EC02FA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E6A2D" w:rsidRDefault="009E6A2D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33337" w:rsidRPr="0027041D" w:rsidRDefault="00F33337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 Совета депутатов муниципального округа Западное Дегунино</w:t>
      </w:r>
    </w:p>
    <w:p w:rsidR="00EC02FA" w:rsidRPr="0027041D" w:rsidRDefault="00F33337" w:rsidP="009E6A2D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от «25» марта 2020 года №</w:t>
      </w:r>
      <w:r w:rsidR="00F67FDF">
        <w:rPr>
          <w:rFonts w:ascii="Times New Roman" w:hAnsi="Times New Roman" w:cs="Times New Roman"/>
          <w:sz w:val="24"/>
          <w:szCs w:val="24"/>
        </w:rPr>
        <w:t xml:space="preserve"> 4/19</w:t>
      </w:r>
      <w:bookmarkStart w:id="0" w:name="_GoBack"/>
      <w:bookmarkEnd w:id="0"/>
    </w:p>
    <w:p w:rsidR="00EC02FA" w:rsidRPr="0027041D" w:rsidRDefault="00EC02FA" w:rsidP="009E6A2D">
      <w:pPr>
        <w:spacing w:line="216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02FA" w:rsidRPr="0027041D" w:rsidRDefault="00EC02FA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337" w:rsidRPr="0027041D" w:rsidRDefault="00F33337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F33337" w:rsidRPr="0027041D" w:rsidRDefault="00F33337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>ЗДРАВООХРАНЕНИЯ ГОРОДА МОСКВЫ</w:t>
      </w:r>
    </w:p>
    <w:p w:rsidR="00F33337" w:rsidRPr="0027041D" w:rsidRDefault="00F33337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>ГОРОДСКАЯ ПОЛИКЛИНИКА № 86</w:t>
      </w:r>
    </w:p>
    <w:p w:rsidR="00F33337" w:rsidRPr="0027041D" w:rsidRDefault="00F33337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>ДЕПАРТАМЕНТА ЗДРАВООХРАНЕНИЯ ГОРОДА МОСКВЫ</w:t>
      </w:r>
    </w:p>
    <w:p w:rsidR="00F33337" w:rsidRPr="0027041D" w:rsidRDefault="00F33337" w:rsidP="009E6A2D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337" w:rsidRPr="0027041D" w:rsidRDefault="00F33337" w:rsidP="009E6A2D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127412 г. Москва, Коровинское шоссе, д. 36А</w:t>
      </w:r>
    </w:p>
    <w:p w:rsidR="00F33337" w:rsidRPr="0027041D" w:rsidRDefault="00F33337" w:rsidP="009E6A2D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Тел</w:t>
      </w:r>
      <w:r w:rsidRPr="0027041D">
        <w:rPr>
          <w:rFonts w:ascii="Times New Roman" w:hAnsi="Times New Roman" w:cs="Times New Roman"/>
          <w:sz w:val="24"/>
          <w:szCs w:val="24"/>
          <w:lang w:val="de-DE"/>
        </w:rPr>
        <w:t>./</w:t>
      </w:r>
      <w:r w:rsidRPr="0027041D">
        <w:rPr>
          <w:rFonts w:ascii="Times New Roman" w:hAnsi="Times New Roman" w:cs="Times New Roman"/>
          <w:sz w:val="24"/>
          <w:szCs w:val="24"/>
        </w:rPr>
        <w:t>факс</w:t>
      </w:r>
      <w:r w:rsidRPr="0027041D">
        <w:rPr>
          <w:rFonts w:ascii="Times New Roman" w:hAnsi="Times New Roman" w:cs="Times New Roman"/>
          <w:sz w:val="24"/>
          <w:szCs w:val="24"/>
          <w:lang w:val="de-DE"/>
        </w:rPr>
        <w:t xml:space="preserve"> 8(495)</w:t>
      </w:r>
      <w:r w:rsidRPr="0027041D">
        <w:rPr>
          <w:rFonts w:ascii="Times New Roman" w:hAnsi="Times New Roman" w:cs="Times New Roman"/>
          <w:sz w:val="24"/>
          <w:szCs w:val="24"/>
        </w:rPr>
        <w:t>486-57-52/</w:t>
      </w:r>
      <w:r w:rsidRPr="0027041D">
        <w:rPr>
          <w:rFonts w:ascii="Times New Roman" w:hAnsi="Times New Roman" w:cs="Times New Roman"/>
          <w:sz w:val="24"/>
          <w:szCs w:val="24"/>
          <w:lang w:val="de-DE"/>
        </w:rPr>
        <w:t>8(495)</w:t>
      </w:r>
      <w:r w:rsidRPr="0027041D">
        <w:rPr>
          <w:rFonts w:ascii="Times New Roman" w:hAnsi="Times New Roman" w:cs="Times New Roman"/>
          <w:sz w:val="24"/>
          <w:szCs w:val="24"/>
        </w:rPr>
        <w:t>486-57-53</w:t>
      </w:r>
    </w:p>
    <w:p w:rsidR="00F33337" w:rsidRPr="0027041D" w:rsidRDefault="00F33337" w:rsidP="009E6A2D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7041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7041D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2704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7041D">
        <w:rPr>
          <w:rFonts w:ascii="Times New Roman" w:hAnsi="Times New Roman" w:cs="Times New Roman"/>
          <w:sz w:val="24"/>
          <w:szCs w:val="24"/>
          <w:lang w:val="de-DE"/>
        </w:rPr>
        <w:t xml:space="preserve">gp86@zdrav.mos.ru </w:t>
      </w:r>
    </w:p>
    <w:p w:rsidR="00F33337" w:rsidRPr="0027041D" w:rsidRDefault="00F33337" w:rsidP="009E6A2D">
      <w:pPr>
        <w:spacing w:before="240"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Детская городская поликлиника № 86 является многопрофильным лечебно-профилактическим учреждением с прикреплённым населением </w:t>
      </w:r>
      <w:proofErr w:type="spellStart"/>
      <w:proofErr w:type="gramStart"/>
      <w:r w:rsidRPr="0027041D">
        <w:rPr>
          <w:rFonts w:ascii="Times New Roman" w:hAnsi="Times New Roman" w:cs="Times New Roman"/>
          <w:sz w:val="24"/>
          <w:szCs w:val="24"/>
        </w:rPr>
        <w:t>населением</w:t>
      </w:r>
      <w:proofErr w:type="spellEnd"/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43590, из них 22696 девочки, 20621 – мальчики.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ДГП № 86 – 20125,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филиал №1 – 12044,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филиал №2 – 11421 человек.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 2018 г. численность составляла 39994. Прирост в динамике составил 8% за год.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 структуре амбулаторного центра 2 филиала: филиал № 1 - ул. </w:t>
      </w:r>
      <w:proofErr w:type="spellStart"/>
      <w:proofErr w:type="gramStart"/>
      <w:r w:rsidRPr="0027041D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, д. 40, корп. 3; филиал № 2 - ул. Дегунинская, д. 8 А.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 xml:space="preserve">Мощность ГБУЗ «ДГП № 86 ДЗМ» составляет 1360 человек в смену, </w:t>
      </w:r>
      <w:r w:rsidRPr="0027041D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2737"/>
        <w:gridCol w:w="2279"/>
        <w:gridCol w:w="2279"/>
      </w:tblGrid>
      <w:tr w:rsidR="0027041D" w:rsidRPr="0027041D" w:rsidTr="0027041D">
        <w:tc>
          <w:tcPr>
            <w:tcW w:w="1351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1140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140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Филиал 2</w:t>
            </w:r>
          </w:p>
        </w:tc>
      </w:tr>
      <w:tr w:rsidR="0027041D" w:rsidRPr="0027041D" w:rsidTr="0027041D">
        <w:tc>
          <w:tcPr>
            <w:tcW w:w="1351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Мощность чел/</w:t>
            </w:r>
            <w:proofErr w:type="gram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69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40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40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7041D" w:rsidRPr="0027041D" w:rsidTr="0027041D">
        <w:tc>
          <w:tcPr>
            <w:tcW w:w="1351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мощность </w:t>
            </w:r>
            <w:proofErr w:type="gram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69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153%</w:t>
            </w:r>
          </w:p>
        </w:tc>
        <w:tc>
          <w:tcPr>
            <w:tcW w:w="1140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40" w:type="pct"/>
            <w:shd w:val="clear" w:color="auto" w:fill="auto"/>
          </w:tcPr>
          <w:p w:rsidR="0027041D" w:rsidRPr="0027041D" w:rsidRDefault="0027041D" w:rsidP="009E6A2D">
            <w:pPr>
              <w:tabs>
                <w:tab w:val="left" w:pos="851"/>
              </w:tabs>
              <w:spacing w:line="21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</w:tbl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Для оказания амбулаторно-поликлинической медицинской помощи поликлиника располагает следующими специализированными лечебн</w:t>
      </w:r>
      <w:proofErr w:type="gramStart"/>
      <w:r w:rsidRPr="002704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диагностическими и вспомогательными подразделениями: 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6 педиатрических отделения, в составе которых кабинеты выдачи справок и направлений и кабинеты дежурного врача;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отделение медицинской профилактики;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центр здоровья (филиал №1); 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отделение неотложной травматологии и ортопедии (</w:t>
      </w:r>
      <w:proofErr w:type="spellStart"/>
      <w:r w:rsidRPr="0027041D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 xml:space="preserve">) (ДГП № 86); 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дневной стационар на 8 коек </w:t>
      </w:r>
      <w:r w:rsidRPr="0027041D">
        <w:rPr>
          <w:rFonts w:ascii="Times New Roman" w:hAnsi="Times New Roman" w:cs="Times New Roman"/>
          <w:bCs/>
          <w:sz w:val="24"/>
          <w:szCs w:val="24"/>
        </w:rPr>
        <w:t>(ДГП № 86);</w:t>
      </w:r>
      <w:r w:rsidRPr="002704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консультативно-диагностическое отделение; 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отделение офтальмологии;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отделение оториноларингологии;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отделение лучевой диагностики;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физиотерапевтическое отделение;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кабинеты здорового ребенка;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кабинеты функциональной диагностики (ЭКГ, ХМ ЭКГ, СМАД, ФВД, ЭЭГ); </w:t>
      </w:r>
    </w:p>
    <w:p w:rsidR="0027041D" w:rsidRPr="0027041D" w:rsidRDefault="0027041D" w:rsidP="009E6A2D">
      <w:pPr>
        <w:pStyle w:val="a3"/>
        <w:numPr>
          <w:ilvl w:val="0"/>
          <w:numId w:val="29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отделение по оказанию </w:t>
      </w:r>
      <w:proofErr w:type="gramStart"/>
      <w:r w:rsidRPr="0027041D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медицинских услуг.</w:t>
      </w: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b/>
          <w:color w:val="000000"/>
          <w:sz w:val="24"/>
          <w:szCs w:val="24"/>
        </w:rPr>
        <w:t>Доступность</w:t>
      </w: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помощи на протяжении 2019 г. и в динамике по сравнению с 2018 г. оставалась на стабильно высоком уровне.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Доступность врача педиатра участкового в 2019 г. составила 94,5%.</w:t>
      </w:r>
      <w:r w:rsidRPr="0027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41D">
        <w:rPr>
          <w:rFonts w:ascii="Times New Roman" w:hAnsi="Times New Roman" w:cs="Times New Roman"/>
          <w:sz w:val="24"/>
          <w:szCs w:val="24"/>
        </w:rPr>
        <w:t xml:space="preserve">Ухудшение показателя отмечалось в 4 кв. 2019 г., что связано с повышением обращений по поводу заболеваний, удлинением времени приёма врача педиатра участкового. Принятые меры: на приёмы дополнительно привлечены врачи отделения профилактики. </w:t>
      </w:r>
      <w:r w:rsidRPr="0027041D">
        <w:rPr>
          <w:rFonts w:ascii="Times New Roman" w:hAnsi="Times New Roman" w:cs="Times New Roman"/>
          <w:color w:val="000000"/>
          <w:sz w:val="24"/>
          <w:szCs w:val="24"/>
        </w:rPr>
        <w:t>Срок ожидания приёма врача педиатра участкового составляет 0-1 день (в день обращения или на следующий день).</w:t>
      </w:r>
      <w:r w:rsidRPr="00270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Доступность врачей специалистов 1 уровня в 2019 г. составила 98,6%.</w:t>
      </w:r>
      <w:r w:rsidRPr="0027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41D">
        <w:rPr>
          <w:rFonts w:ascii="Times New Roman" w:hAnsi="Times New Roman" w:cs="Times New Roman"/>
          <w:color w:val="000000"/>
          <w:sz w:val="24"/>
          <w:szCs w:val="24"/>
        </w:rPr>
        <w:t>Срок ожидания приёма врачей специалистов первого уровня: врач-</w:t>
      </w:r>
      <w:proofErr w:type="spellStart"/>
      <w:r w:rsidRPr="0027041D">
        <w:rPr>
          <w:rFonts w:ascii="Times New Roman" w:hAnsi="Times New Roman" w:cs="Times New Roman"/>
          <w:color w:val="000000"/>
          <w:sz w:val="24"/>
          <w:szCs w:val="24"/>
        </w:rPr>
        <w:t>оториноларинголог</w:t>
      </w:r>
      <w:proofErr w:type="spellEnd"/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, врач-офтальмолог, </w:t>
      </w:r>
      <w:proofErr w:type="gramStart"/>
      <w:r w:rsidRPr="0027041D">
        <w:rPr>
          <w:rFonts w:ascii="Times New Roman" w:hAnsi="Times New Roman" w:cs="Times New Roman"/>
          <w:color w:val="000000"/>
          <w:sz w:val="24"/>
          <w:szCs w:val="24"/>
        </w:rPr>
        <w:t>врач-детский</w:t>
      </w:r>
      <w:proofErr w:type="gramEnd"/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 хирург, врач невролог, врач травматолог-ортопед составляет 0-5 дней.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врачей специалистов </w:t>
      </w:r>
      <w:r w:rsidRPr="0027041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 уровня в 2019 г. составила 97,1%.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Срок ожидания приёма врачей специалистов второго уровня: врач-акушер-гинеколог, врач-аллерголог-иммунолог, врач-гастроэнтеролог, </w:t>
      </w:r>
      <w:proofErr w:type="gramStart"/>
      <w:r w:rsidRPr="0027041D">
        <w:rPr>
          <w:rFonts w:ascii="Times New Roman" w:hAnsi="Times New Roman" w:cs="Times New Roman"/>
          <w:color w:val="000000"/>
          <w:sz w:val="24"/>
          <w:szCs w:val="24"/>
        </w:rPr>
        <w:t>врач-детский</w:t>
      </w:r>
      <w:proofErr w:type="gramEnd"/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 эндокринолог, врач-детский уролог-</w:t>
      </w:r>
      <w:proofErr w:type="spellStart"/>
      <w:r w:rsidRPr="0027041D">
        <w:rPr>
          <w:rFonts w:ascii="Times New Roman" w:hAnsi="Times New Roman" w:cs="Times New Roman"/>
          <w:color w:val="000000"/>
          <w:sz w:val="24"/>
          <w:szCs w:val="24"/>
        </w:rPr>
        <w:t>андролог</w:t>
      </w:r>
      <w:proofErr w:type="spellEnd"/>
      <w:r w:rsidRPr="0027041D">
        <w:rPr>
          <w:rFonts w:ascii="Times New Roman" w:hAnsi="Times New Roman" w:cs="Times New Roman"/>
          <w:color w:val="000000"/>
          <w:sz w:val="24"/>
          <w:szCs w:val="24"/>
        </w:rPr>
        <w:t>, врач-нефролог, врач-детский кардиолог составляет 0-5 дней.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Посещения детской поликлиники 2019 г.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lastRenderedPageBreak/>
        <w:t>ГБУЗ «ДГП № 86 ДЗМ»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профилактической целью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по поводу заболеваний</w:t>
            </w:r>
          </w:p>
        </w:tc>
      </w:tr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674533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256563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417970</w:t>
            </w:r>
          </w:p>
        </w:tc>
      </w:tr>
    </w:tbl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приёмов по заболеванию: </w:t>
      </w:r>
    </w:p>
    <w:p w:rsidR="0027041D" w:rsidRPr="0027041D" w:rsidRDefault="0027041D" w:rsidP="009E6A2D">
      <w:pPr>
        <w:pStyle w:val="a3"/>
        <w:numPr>
          <w:ilvl w:val="0"/>
          <w:numId w:val="30"/>
        </w:numPr>
        <w:tabs>
          <w:tab w:val="left" w:pos="851"/>
        </w:tabs>
        <w:autoSpaceDE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неотложные – 32%</w:t>
      </w:r>
    </w:p>
    <w:p w:rsidR="0027041D" w:rsidRPr="0027041D" w:rsidRDefault="0027041D" w:rsidP="009E6A2D">
      <w:pPr>
        <w:pStyle w:val="a3"/>
        <w:numPr>
          <w:ilvl w:val="0"/>
          <w:numId w:val="30"/>
        </w:numPr>
        <w:tabs>
          <w:tab w:val="left" w:pos="851"/>
        </w:tabs>
        <w:autoSpaceDE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активно – 47%</w:t>
      </w:r>
    </w:p>
    <w:p w:rsidR="0027041D" w:rsidRPr="0027041D" w:rsidRDefault="0027041D" w:rsidP="009E6A2D">
      <w:pPr>
        <w:pStyle w:val="a3"/>
        <w:numPr>
          <w:ilvl w:val="0"/>
          <w:numId w:val="30"/>
        </w:numPr>
        <w:tabs>
          <w:tab w:val="left" w:pos="851"/>
        </w:tabs>
        <w:autoSpaceDE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диспансерное наблюдение 21%.</w:t>
      </w: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Посещения детской поликлиники в разрезе структурных подразделений: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врачей, включая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профилактические,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профилактической целью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по поводу заболеваний</w:t>
            </w:r>
          </w:p>
        </w:tc>
      </w:tr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272067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104879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167188</w:t>
            </w:r>
          </w:p>
        </w:tc>
      </w:tr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226867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88937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137930</w:t>
            </w:r>
          </w:p>
        </w:tc>
      </w:tr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Филиал 2 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175599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62747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112852</w:t>
            </w:r>
          </w:p>
        </w:tc>
      </w:tr>
    </w:tbl>
    <w:p w:rsidR="0027041D" w:rsidRPr="0027041D" w:rsidRDefault="0027041D" w:rsidP="009E6A2D">
      <w:pPr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>Дети сироты, дети опекаемые, дети инвалиды, дети чернобыльцы.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Всего детей указанных категорий 948, из них 515 чел.- мальчики, 433 – девочки. 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Численность детей инвалидов составляет 668 чел.,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Дети-сироты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1D">
        <w:rPr>
          <w:rFonts w:ascii="Times New Roman" w:hAnsi="Times New Roman" w:cs="Times New Roman"/>
          <w:sz w:val="24"/>
          <w:szCs w:val="24"/>
        </w:rPr>
        <w:t xml:space="preserve">280 чел., 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Дети чернобыльцы – 3 чел.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В разрезе структурных подразделений: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2961"/>
      </w:tblGrid>
      <w:tr w:rsidR="0027041D" w:rsidRPr="0027041D" w:rsidTr="0027041D">
        <w:tc>
          <w:tcPr>
            <w:tcW w:w="3519" w:type="pct"/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481" w:type="pct"/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Число детей льготной категории 2019 год</w:t>
            </w:r>
          </w:p>
        </w:tc>
      </w:tr>
      <w:tr w:rsidR="0027041D" w:rsidRPr="0027041D" w:rsidTr="0027041D">
        <w:tc>
          <w:tcPr>
            <w:tcW w:w="3519" w:type="pct"/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1481" w:type="pct"/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7041D" w:rsidRPr="0027041D" w:rsidTr="0027041D">
        <w:tc>
          <w:tcPr>
            <w:tcW w:w="3519" w:type="pct"/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481" w:type="pct"/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27041D" w:rsidRPr="0027041D" w:rsidTr="0027041D">
        <w:tc>
          <w:tcPr>
            <w:tcW w:w="3519" w:type="pct"/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Филиал 2 </w:t>
            </w:r>
          </w:p>
        </w:tc>
        <w:tc>
          <w:tcPr>
            <w:tcW w:w="1481" w:type="pct"/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27041D" w:rsidRPr="0027041D" w:rsidRDefault="0027041D" w:rsidP="009E6A2D">
      <w:pPr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Все дети прошли диспансеризацию в 2019 г. </w:t>
      </w:r>
    </w:p>
    <w:p w:rsidR="0027041D" w:rsidRPr="0027041D" w:rsidRDefault="0027041D" w:rsidP="009E6A2D">
      <w:pPr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Профилактические осмотры 2019 г.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715"/>
        <w:gridCol w:w="2541"/>
        <w:gridCol w:w="2241"/>
      </w:tblGrid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</w:t>
            </w:r>
            <w:proofErr w:type="spell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spellEnd"/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proofErr w:type="spell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spell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ГБУЗ «ДГП № 86 ДЗМ» всего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39092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39092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17740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17740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11206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11206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041D" w:rsidRPr="0027041D" w:rsidTr="0027041D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Филиал 2 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10146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10146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7041D" w:rsidRPr="0027041D" w:rsidRDefault="0027041D" w:rsidP="009E6A2D">
      <w:pPr>
        <w:autoSpaceDE w:val="0"/>
        <w:spacing w:line="21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041D" w:rsidRPr="0027041D" w:rsidRDefault="0027041D" w:rsidP="009E6A2D">
      <w:pPr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Распределение по группам здоровья: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1852"/>
        <w:gridCol w:w="1761"/>
        <w:gridCol w:w="1584"/>
        <w:gridCol w:w="1284"/>
        <w:gridCol w:w="1284"/>
      </w:tblGrid>
      <w:tr w:rsidR="0027041D" w:rsidRPr="0027041D" w:rsidTr="0027041D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1 гр. </w:t>
            </w:r>
            <w:proofErr w:type="spell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2 гр. </w:t>
            </w:r>
            <w:proofErr w:type="spell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3 гр. </w:t>
            </w:r>
            <w:proofErr w:type="spell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4 гр. </w:t>
            </w:r>
            <w:proofErr w:type="spell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5 гр. </w:t>
            </w:r>
            <w:proofErr w:type="spellStart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41D" w:rsidRPr="0027041D" w:rsidTr="0027041D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ГБУЗ «ДГП № 86 ДЗМ» всего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13841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19880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4619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27041D" w:rsidRPr="0027041D" w:rsidTr="0027041D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6245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8721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7041D" w:rsidRPr="0027041D" w:rsidTr="0027041D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5996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27041D" w:rsidRPr="0027041D" w:rsidTr="0027041D"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Филиал 2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27041D" w:rsidRPr="0027041D" w:rsidRDefault="0027041D" w:rsidP="009E6A2D">
      <w:pPr>
        <w:autoSpaceDE w:val="0"/>
        <w:spacing w:line="21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 xml:space="preserve">Отделение медицинской профилактики: 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В зоне обслуживания ГБУЗ «ДГП № 86 ДЗМ» находится 78 образовательных учреждений (14 юридических лиц), в составе которых 2 профессиональных образовательных колледжа (2 юридических лица).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988"/>
        <w:gridCol w:w="1989"/>
        <w:gridCol w:w="1997"/>
        <w:gridCol w:w="1999"/>
      </w:tblGrid>
      <w:tr w:rsidR="0027041D" w:rsidRPr="0027041D" w:rsidTr="0027041D">
        <w:tc>
          <w:tcPr>
            <w:tcW w:w="101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994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ДГП 86</w:t>
            </w:r>
          </w:p>
        </w:tc>
        <w:tc>
          <w:tcPr>
            <w:tcW w:w="999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00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Филиал 2</w:t>
            </w:r>
          </w:p>
        </w:tc>
      </w:tr>
      <w:tr w:rsidR="0027041D" w:rsidRPr="0027041D" w:rsidTr="0027041D">
        <w:trPr>
          <w:trHeight w:val="1088"/>
        </w:trPr>
        <w:tc>
          <w:tcPr>
            <w:tcW w:w="101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учащихся </w:t>
            </w:r>
          </w:p>
        </w:tc>
        <w:tc>
          <w:tcPr>
            <w:tcW w:w="994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29267</w:t>
            </w:r>
          </w:p>
        </w:tc>
        <w:tc>
          <w:tcPr>
            <w:tcW w:w="995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10784</w:t>
            </w:r>
          </w:p>
        </w:tc>
        <w:tc>
          <w:tcPr>
            <w:tcW w:w="999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9753</w:t>
            </w:r>
          </w:p>
        </w:tc>
        <w:tc>
          <w:tcPr>
            <w:tcW w:w="100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8730</w:t>
            </w:r>
          </w:p>
        </w:tc>
      </w:tr>
      <w:tr w:rsidR="0027041D" w:rsidRPr="0027041D" w:rsidTr="0027041D">
        <w:tc>
          <w:tcPr>
            <w:tcW w:w="101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4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7041D" w:rsidRPr="0027041D" w:rsidTr="0027041D">
        <w:tc>
          <w:tcPr>
            <w:tcW w:w="101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94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7041D" w:rsidRPr="0027041D" w:rsidTr="0027041D">
        <w:tc>
          <w:tcPr>
            <w:tcW w:w="101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994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041D" w:rsidRPr="0027041D" w:rsidRDefault="0027041D" w:rsidP="009E6A2D">
      <w:pPr>
        <w:pStyle w:val="a3"/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41D" w:rsidRDefault="0027041D" w:rsidP="009E6A2D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Лицензировано 76 кабинетов, что составляет 96%. Причины: несоответствие заявленного метража, отсутствие кабинета.</w:t>
      </w:r>
    </w:p>
    <w:p w:rsidR="0027041D" w:rsidRPr="0027041D" w:rsidRDefault="0027041D" w:rsidP="009E6A2D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 xml:space="preserve">Вакцинация 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Средний процент охвата вакцинацией детского населения по ГБУЗ «ДГП № 86 ДЗМ» в динамике увеличился на 11,6 %, что связано с вакцинацией детей против кори в очагах 2019 г. и составил 98,6%. </w:t>
      </w:r>
    </w:p>
    <w:p w:rsidR="0027041D" w:rsidRPr="0027041D" w:rsidRDefault="0027041D" w:rsidP="009E6A2D">
      <w:pPr>
        <w:spacing w:line="216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 xml:space="preserve">Структура заболеваемости в сравнительной динамике 2018-2019 </w:t>
      </w:r>
      <w:proofErr w:type="spellStart"/>
      <w:r w:rsidRPr="0027041D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27041D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27041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1108"/>
        <w:gridCol w:w="2019"/>
        <w:gridCol w:w="1562"/>
        <w:gridCol w:w="1578"/>
        <w:gridCol w:w="1871"/>
        <w:gridCol w:w="1853"/>
      </w:tblGrid>
      <w:tr w:rsidR="0027041D" w:rsidRPr="0027041D" w:rsidTr="0027041D">
        <w:tc>
          <w:tcPr>
            <w:tcW w:w="558" w:type="pct"/>
            <w:gridSpan w:val="2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011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78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784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37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928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</w:tr>
      <w:tr w:rsidR="0027041D" w:rsidRPr="0027041D" w:rsidTr="0027041D">
        <w:trPr>
          <w:gridBefore w:val="1"/>
          <w:wBefore w:w="3" w:type="pct"/>
        </w:trPr>
        <w:tc>
          <w:tcPr>
            <w:tcW w:w="555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11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78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48632</w:t>
            </w:r>
          </w:p>
        </w:tc>
        <w:tc>
          <w:tcPr>
            <w:tcW w:w="784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937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928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</w:tr>
      <w:tr w:rsidR="0027041D" w:rsidRPr="0027041D" w:rsidTr="0027041D">
        <w:trPr>
          <w:gridBefore w:val="1"/>
          <w:wBefore w:w="3" w:type="pct"/>
        </w:trPr>
        <w:tc>
          <w:tcPr>
            <w:tcW w:w="555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1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78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47045</w:t>
            </w:r>
          </w:p>
        </w:tc>
        <w:tc>
          <w:tcPr>
            <w:tcW w:w="784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3895</w:t>
            </w:r>
          </w:p>
        </w:tc>
        <w:tc>
          <w:tcPr>
            <w:tcW w:w="937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928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4038</w:t>
            </w:r>
          </w:p>
        </w:tc>
      </w:tr>
    </w:tbl>
    <w:p w:rsidR="0027041D" w:rsidRPr="0027041D" w:rsidRDefault="0027041D" w:rsidP="009E6A2D">
      <w:pPr>
        <w:spacing w:line="21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На первом месте остаются заболевания органов дыхания, на втором – заболевания мочеполовой системы, на третьем месте – заболевания органов пищеварения. </w:t>
      </w:r>
    </w:p>
    <w:p w:rsidR="0027041D" w:rsidRPr="0027041D" w:rsidRDefault="0027041D" w:rsidP="009E6A2D">
      <w:pPr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b/>
          <w:color w:val="000000"/>
          <w:sz w:val="24"/>
          <w:szCs w:val="24"/>
        </w:rPr>
        <w:t>Поддержание комфорта пребывания в поликлинике:</w:t>
      </w:r>
    </w:p>
    <w:p w:rsidR="0027041D" w:rsidRPr="0027041D" w:rsidRDefault="0027041D" w:rsidP="009E6A2D">
      <w:pPr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Врачебные приёмы организованы с учётом разделения потоков здоровых пациентов и пациентов </w:t>
      </w:r>
      <w:proofErr w:type="gramStart"/>
      <w:r w:rsidRPr="0027041D">
        <w:rPr>
          <w:rFonts w:ascii="Times New Roman" w:hAnsi="Times New Roman" w:cs="Times New Roman"/>
          <w:color w:val="000000"/>
          <w:sz w:val="24"/>
          <w:szCs w:val="24"/>
        </w:rPr>
        <w:t>с отрой</w:t>
      </w:r>
      <w:proofErr w:type="gramEnd"/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инфекционной патологией. В рамках проекта «</w:t>
      </w:r>
      <w:r w:rsidRPr="0027041D">
        <w:rPr>
          <w:rFonts w:ascii="Times New Roman" w:hAnsi="Times New Roman" w:cs="Times New Roman"/>
          <w:b/>
          <w:color w:val="000000"/>
          <w:sz w:val="24"/>
          <w:szCs w:val="24"/>
        </w:rPr>
        <w:t>Московский стандарт. Детская поликлиника»</w:t>
      </w: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 созданы зоны комфортного ожидания, установлено информационное табло «живой» очереди Дежурного врача, ведётся визуальный контроль пациентов, находящихся в очереди.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 xml:space="preserve">Работа с обращениями граждан: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3191"/>
        <w:gridCol w:w="2585"/>
      </w:tblGrid>
      <w:tr w:rsidR="0027041D" w:rsidRPr="0027041D" w:rsidTr="0027041D"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Из них обосновано</w:t>
            </w:r>
          </w:p>
        </w:tc>
      </w:tr>
      <w:tr w:rsidR="0027041D" w:rsidRPr="0027041D" w:rsidTr="0027041D"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ГБУЗ «ДГП № 86 ДЗМ» всего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041D" w:rsidRPr="0027041D" w:rsidTr="0027041D"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ДГП № 86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41D" w:rsidRPr="0027041D" w:rsidTr="0027041D"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Филиал 1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41D" w:rsidRPr="0027041D" w:rsidTr="0027041D"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 xml:space="preserve">Филиал 2 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7041D" w:rsidRDefault="0027041D" w:rsidP="009E6A2D">
      <w:pPr>
        <w:spacing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 динамике от 2018 г. количество обращений в целом уменьшилось на 20%, и составило 197 обращений. Количество поступивших обоснованных обращений граждан так же уменьшилось в 2 раза, что связано с повышением качества оказываемой медицинской помощи и улучшением обратной связи. 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 xml:space="preserve">Оборудование поликлиники: 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Все кабинеты ГБУЗ «ДГП № 86 ДЗМ» укомплектованы в соответствии с Приказом Министерства Здравоохранения РФ от 07.03.2018 г. №92н, в том числе: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Денситометр – 1 шт.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Рентген – 2 шт.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УЗИ – 12 шт.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Аппараты </w:t>
      </w:r>
      <w:proofErr w:type="spellStart"/>
      <w:r w:rsidRPr="0027041D">
        <w:rPr>
          <w:rFonts w:ascii="Times New Roman" w:hAnsi="Times New Roman" w:cs="Times New Roman"/>
          <w:sz w:val="24"/>
          <w:szCs w:val="24"/>
        </w:rPr>
        <w:t>Холтеровского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 xml:space="preserve"> ЭКГ </w:t>
      </w:r>
      <w:proofErr w:type="spellStart"/>
      <w:r w:rsidRPr="0027041D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 xml:space="preserve"> – 5 шт.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Аппараты </w:t>
      </w:r>
      <w:proofErr w:type="gramStart"/>
      <w:r w:rsidRPr="0027041D">
        <w:rPr>
          <w:rFonts w:ascii="Times New Roman" w:hAnsi="Times New Roman" w:cs="Times New Roman"/>
          <w:sz w:val="24"/>
          <w:szCs w:val="24"/>
        </w:rPr>
        <w:t>суточного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1D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 xml:space="preserve"> АД – 4 шт.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Стресс система (с велоэргометром) - 1 шт.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Стресс система (с беговой дорожкой) - 1 шт.</w:t>
      </w:r>
    </w:p>
    <w:p w:rsid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ЭЭГ- 1 шт.</w:t>
      </w:r>
    </w:p>
    <w:p w:rsid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1D">
        <w:rPr>
          <w:rFonts w:ascii="Times New Roman" w:hAnsi="Times New Roman" w:cs="Times New Roman"/>
          <w:b/>
          <w:sz w:val="24"/>
          <w:szCs w:val="24"/>
        </w:rPr>
        <w:t xml:space="preserve">Кадровый состав ГБУЗ «ДГП № 86 ДЗМ» </w:t>
      </w:r>
    </w:p>
    <w:p w:rsidR="0027041D" w:rsidRPr="0027041D" w:rsidRDefault="0027041D" w:rsidP="009E6A2D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По сравнению с 2018 г. в 2019 г. увеличилось общее количество должностей.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79"/>
        <w:gridCol w:w="2735"/>
        <w:gridCol w:w="3039"/>
      </w:tblGrid>
      <w:tr w:rsidR="0027041D" w:rsidRPr="0027041D" w:rsidTr="0027041D">
        <w:tc>
          <w:tcPr>
            <w:tcW w:w="672" w:type="pct"/>
            <w:vMerge w:val="restar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8" w:type="pct"/>
            <w:gridSpan w:val="3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27041D" w:rsidRPr="0027041D" w:rsidTr="0027041D">
        <w:tc>
          <w:tcPr>
            <w:tcW w:w="672" w:type="pct"/>
            <w:vMerge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Штатные должности</w:t>
            </w:r>
          </w:p>
        </w:tc>
        <w:tc>
          <w:tcPr>
            <w:tcW w:w="1368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521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7041D" w:rsidRPr="0027041D" w:rsidTr="0027041D">
        <w:tc>
          <w:tcPr>
            <w:tcW w:w="67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44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368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1521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7041D" w:rsidRPr="0027041D" w:rsidTr="0027041D">
        <w:tc>
          <w:tcPr>
            <w:tcW w:w="67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44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1368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21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27041D" w:rsidRPr="0027041D" w:rsidTr="0027041D">
        <w:tc>
          <w:tcPr>
            <w:tcW w:w="67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4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368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1521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27041D" w:rsidRPr="0027041D" w:rsidTr="0027041D">
        <w:tc>
          <w:tcPr>
            <w:tcW w:w="672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495,75</w:t>
            </w:r>
          </w:p>
        </w:tc>
        <w:tc>
          <w:tcPr>
            <w:tcW w:w="1368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455,50</w:t>
            </w:r>
          </w:p>
        </w:tc>
        <w:tc>
          <w:tcPr>
            <w:tcW w:w="1521" w:type="pct"/>
            <w:shd w:val="clear" w:color="auto" w:fill="auto"/>
          </w:tcPr>
          <w:p w:rsidR="0027041D" w:rsidRPr="0027041D" w:rsidRDefault="0027041D" w:rsidP="009E6A2D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1D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</w:tr>
    </w:tbl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t>Укомплектованность врачами педиатрами участковыми в 2019 г. составила 100%.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t xml:space="preserve">Категории сотрудников: </w:t>
      </w:r>
    </w:p>
    <w:p w:rsidR="0027041D" w:rsidRPr="0027041D" w:rsidRDefault="0027041D" w:rsidP="009E6A2D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t>Кандидат медицинских наук – 4</w:t>
      </w:r>
    </w:p>
    <w:p w:rsidR="0027041D" w:rsidRPr="0027041D" w:rsidRDefault="0027041D" w:rsidP="009E6A2D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t>Врач высшей категории – 23</w:t>
      </w:r>
    </w:p>
    <w:p w:rsidR="0027041D" w:rsidRPr="0027041D" w:rsidRDefault="0027041D" w:rsidP="009E6A2D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t>Врач первой категории – 5</w:t>
      </w:r>
    </w:p>
    <w:p w:rsidR="0027041D" w:rsidRPr="0027041D" w:rsidRDefault="0027041D" w:rsidP="009E6A2D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t xml:space="preserve">Врач второй категории – 1.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2019 году в учреждение приняты на работу 67 человек, из них молодые специалисты – 5 человек.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t>Для эффективной работы молодых специалистов созданы специальные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41D">
        <w:rPr>
          <w:rFonts w:ascii="Times New Roman" w:eastAsia="Calibri" w:hAnsi="Times New Roman" w:cs="Times New Roman"/>
          <w:sz w:val="24"/>
          <w:szCs w:val="24"/>
        </w:rPr>
        <w:t xml:space="preserve">условия. В поликлинике организовано </w:t>
      </w:r>
      <w:proofErr w:type="gramStart"/>
      <w:r w:rsidRPr="0027041D">
        <w:rPr>
          <w:rFonts w:ascii="Times New Roman" w:eastAsia="Calibri" w:hAnsi="Times New Roman" w:cs="Times New Roman"/>
          <w:sz w:val="24"/>
          <w:szCs w:val="24"/>
        </w:rPr>
        <w:t>наставничество, являющееся важным элементом системы адаптации и предназначено</w:t>
      </w:r>
      <w:proofErr w:type="gramEnd"/>
      <w:r w:rsidRPr="0027041D">
        <w:rPr>
          <w:rFonts w:ascii="Times New Roman" w:eastAsia="Calibri" w:hAnsi="Times New Roman" w:cs="Times New Roman"/>
          <w:sz w:val="24"/>
          <w:szCs w:val="24"/>
        </w:rPr>
        <w:t xml:space="preserve"> формировать у молодых специалистов совокупность знаний об учреждении, умений и навыков профессиональных и социальных действий, направленных на достижение поставленных целей, развитие интереса к трудовой деятельности.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1D">
        <w:rPr>
          <w:rFonts w:ascii="Times New Roman" w:eastAsia="Calibri" w:hAnsi="Times New Roman" w:cs="Times New Roman"/>
          <w:sz w:val="24"/>
          <w:szCs w:val="24"/>
        </w:rPr>
        <w:t>В 2019 г. ГБУЗ «ДГП № 86 ДЗМ» принимала участие в проекте дополнительного профессионального образования «Школа профессионального роста». В результате, которого трудоустроен 1 врач педиатр.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1D">
        <w:rPr>
          <w:rFonts w:ascii="Times New Roman" w:eastAsia="Calibri" w:hAnsi="Times New Roman" w:cs="Times New Roman"/>
          <w:b/>
          <w:sz w:val="24"/>
          <w:szCs w:val="24"/>
        </w:rPr>
        <w:t xml:space="preserve">Реализованные мероприятия: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Все структурные подразделения с 2013 г. подключены к Единой</w:t>
      </w:r>
      <w:proofErr w:type="gramStart"/>
      <w:r w:rsidRPr="0027041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нформационно - Аналитической Системе (ЕМИАС), что позволяет записываться пациентам на приём к врачу и диагностические исследования в электронном виде (через портал госуслуг, мобильные приложения, </w:t>
      </w:r>
      <w:proofErr w:type="spellStart"/>
      <w:r w:rsidRPr="0027041D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 xml:space="preserve">, а также по телефону </w:t>
      </w:r>
      <w:r w:rsidRPr="0027041D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27041D">
        <w:rPr>
          <w:rFonts w:ascii="Times New Roman" w:hAnsi="Times New Roman" w:cs="Times New Roman"/>
          <w:sz w:val="24"/>
          <w:szCs w:val="24"/>
        </w:rPr>
        <w:t xml:space="preserve">-центра). Плановое распределение потока пациентов позволяет сократить наличие очередей и время ожидания начала приёма перед кабинетом. Рабочие места сотрудников автоматизированы. С 2017 г. в работу ГБУЗ «ДГП № 86 ДЗМ» внедрена электронная медицинская карта пациента, что позволяет оптимизировать время затраты врача на заполнение медицинской документации, и позволяет видеть врачу сведения о медицинской помощи полученной в другом структурном подразделении.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 ЕМИАС создан электронный регистр льготных категорий граждан, благодаря чему выписка рецептов лекарственного обеспечения и рецептов на бесплатно отпускаемые продукты питания осуществляется в электронной форме.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Одним из этапов по организации эффективной маршрутизации пациентов, с разделением потоков здоровых и больных с симптомами ОРВИ, явилось оснащение подразделений электронными табло перед кабинетами Дежурного врача.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В 2018 г. путем реорганизации регистратуры организован справочно-информационный отдел, в составе которого:</w:t>
      </w:r>
    </w:p>
    <w:p w:rsidR="0027041D" w:rsidRDefault="0027041D" w:rsidP="009E6A2D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стойка информации</w:t>
      </w:r>
    </w:p>
    <w:p w:rsidR="0027041D" w:rsidRDefault="0027041D" w:rsidP="009E6A2D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041D">
        <w:rPr>
          <w:rFonts w:ascii="Times New Roman" w:hAnsi="Times New Roman" w:cs="Times New Roman"/>
          <w:sz w:val="24"/>
          <w:szCs w:val="24"/>
        </w:rPr>
        <w:t>картохранилище</w:t>
      </w:r>
      <w:proofErr w:type="spellEnd"/>
    </w:p>
    <w:p w:rsidR="0027041D" w:rsidRDefault="0027041D" w:rsidP="009E6A2D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кабинет прикрепления</w:t>
      </w:r>
    </w:p>
    <w:p w:rsidR="0027041D" w:rsidRDefault="0027041D" w:rsidP="009E6A2D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оформление больничных листов</w:t>
      </w:r>
    </w:p>
    <w:p w:rsidR="0027041D" w:rsidRPr="0027041D" w:rsidRDefault="0027041D" w:rsidP="009E6A2D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041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>-центр.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Все сотрудники отдела прошли обучение, по направлениям деятельности. Организация работы единого </w:t>
      </w:r>
      <w:proofErr w:type="spellStart"/>
      <w:proofErr w:type="gramStart"/>
      <w:r w:rsidRPr="0027041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позволила сократить время дозвона до медицинской организации. Сотрудники справочно-информационного отдела в мае 2018 г. прошли </w:t>
      </w:r>
      <w:proofErr w:type="gramStart"/>
      <w:r w:rsidRPr="0027041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>: «Эффективная коммуникация», «Управление конфликтами». А также, участвовали в городском проекте «Маршрутизация пациентов», показав на проверочных мероприятиях высокий уровень знаний и компетенций в рамках коммуникации с пациентами.</w:t>
      </w:r>
    </w:p>
    <w:p w:rsid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>На рабочих местах сотрудников справочно-информационного отдела, в медицинских кабинетах образовательных организаций и в кабинетах врачей педиатров участковых, в целях повышения эффективности работы внедрена система 5</w:t>
      </w:r>
      <w:r w:rsidRPr="002704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041D">
        <w:rPr>
          <w:rFonts w:ascii="Times New Roman" w:hAnsi="Times New Roman" w:cs="Times New Roman"/>
          <w:sz w:val="24"/>
          <w:szCs w:val="24"/>
        </w:rPr>
        <w:t>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 2018 г. внедрён проект «Алгоритм приёма врача педиатра», в рамках которого врачи и медицинские сёстры, при поддержке Центра корпоративного развития, прошли </w:t>
      </w:r>
      <w:proofErr w:type="gramStart"/>
      <w:r w:rsidRPr="0027041D">
        <w:rPr>
          <w:rFonts w:ascii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приёма врача педиатра.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 2018 г. внедрена Система управления посещениями на дому. Одним из ключевых мероприятий которой, стало оснащение врачей педиатров участковых и медицинских сестёр планшетами. Оператор </w:t>
      </w:r>
      <w:proofErr w:type="spellStart"/>
      <w:proofErr w:type="gramStart"/>
      <w:r w:rsidRPr="0027041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принимает вызов врача на дом, вносит его в журнал вызовов врача на дом в электронном виде. Медицинский сотрудник в электронном виде получает информацию о вызове врача на дом/патронаже на планшете, осуществляет вызов и заносит сведения о состоявшемся осмотре в карту вызова врача на дом в электронном виде. Таким образом, данная система позволяет в он-</w:t>
      </w:r>
      <w:proofErr w:type="spellStart"/>
      <w:r w:rsidRPr="0027041D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27041D">
        <w:rPr>
          <w:rFonts w:ascii="Times New Roman" w:hAnsi="Times New Roman" w:cs="Times New Roman"/>
          <w:sz w:val="24"/>
          <w:szCs w:val="24"/>
        </w:rPr>
        <w:t xml:space="preserve"> режиме отслеживать количество поступивших и выполненных вызовов, что повышает качество работы врача, а так же и учреждения в целом. </w:t>
      </w:r>
    </w:p>
    <w:p w:rsidR="0027041D" w:rsidRPr="0027041D" w:rsidRDefault="0027041D" w:rsidP="009E6A2D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41D">
        <w:rPr>
          <w:rFonts w:ascii="Times New Roman" w:hAnsi="Times New Roman" w:cs="Times New Roman"/>
          <w:sz w:val="24"/>
          <w:szCs w:val="24"/>
        </w:rPr>
        <w:t xml:space="preserve">В 2019 г. внедрён Единый лабораторный сервис. Результаты анализов пациента отображены в электронной карте пациента, что позволило сократить время ожидания результатов </w:t>
      </w:r>
      <w:proofErr w:type="gramStart"/>
      <w:r w:rsidRPr="0027041D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как врачом, так и пациентом. </w:t>
      </w:r>
    </w:p>
    <w:p w:rsidR="0027041D" w:rsidRPr="0027041D" w:rsidRDefault="0027041D" w:rsidP="009E6A2D">
      <w:pPr>
        <w:widowControl w:val="0"/>
        <w:tabs>
          <w:tab w:val="left" w:pos="851"/>
        </w:tabs>
        <w:spacing w:line="216" w:lineRule="auto"/>
        <w:ind w:right="20" w:firstLine="56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bidi="ru-RU"/>
        </w:rPr>
      </w:pPr>
      <w:r w:rsidRPr="0027041D">
        <w:rPr>
          <w:rFonts w:ascii="Times New Roman" w:hAnsi="Times New Roman" w:cs="Times New Roman"/>
          <w:color w:val="000000"/>
          <w:spacing w:val="-5"/>
          <w:sz w:val="24"/>
          <w:szCs w:val="24"/>
          <w:lang w:bidi="ru-RU"/>
        </w:rPr>
        <w:t xml:space="preserve">В 2019 г. в ГБУЗ «ДГП № 86 ДЗМ» первичная </w:t>
      </w:r>
      <w:proofErr w:type="spellStart"/>
      <w:r w:rsidRPr="0027041D">
        <w:rPr>
          <w:rFonts w:ascii="Times New Roman" w:hAnsi="Times New Roman" w:cs="Times New Roman"/>
          <w:color w:val="000000"/>
          <w:spacing w:val="-5"/>
          <w:sz w:val="24"/>
          <w:szCs w:val="24"/>
          <w:lang w:bidi="ru-RU"/>
        </w:rPr>
        <w:t>медико</w:t>
      </w:r>
      <w:proofErr w:type="spellEnd"/>
      <w:r w:rsidRPr="0027041D">
        <w:rPr>
          <w:rFonts w:ascii="Times New Roman" w:hAnsi="Times New Roman" w:cs="Times New Roman"/>
          <w:color w:val="000000"/>
          <w:spacing w:val="-5"/>
          <w:sz w:val="24"/>
          <w:szCs w:val="24"/>
          <w:lang w:bidi="ru-RU"/>
        </w:rPr>
        <w:t xml:space="preserve"> – санитарная помощь организована в соответствии с Постановлением Правительства Москвы от 27 декабря 2018 г. № 1703-ПП "О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годов".</w:t>
      </w: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В поликлиниках ведут приём врачи педиатры участковые по предварительной записи в электронном виде. Организована работа кабинетов выдачи справок и направлений, кабинетов </w:t>
      </w:r>
      <w:r w:rsidRPr="002704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Дежурного врача. Врачи специалисты 1 уровня ведут приём в каждом структурном подразделении по </w:t>
      </w:r>
      <w:proofErr w:type="spellStart"/>
      <w:r w:rsidRPr="0027041D">
        <w:rPr>
          <w:rFonts w:ascii="Times New Roman" w:hAnsi="Times New Roman" w:cs="Times New Roman"/>
          <w:color w:val="000000"/>
          <w:sz w:val="24"/>
          <w:szCs w:val="24"/>
        </w:rPr>
        <w:t>самозаписи</w:t>
      </w:r>
      <w:proofErr w:type="spellEnd"/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7041D">
        <w:rPr>
          <w:rFonts w:ascii="Times New Roman" w:hAnsi="Times New Roman" w:cs="Times New Roman"/>
          <w:color w:val="000000"/>
          <w:sz w:val="24"/>
          <w:szCs w:val="24"/>
        </w:rPr>
        <w:t>Для консультации врача специалиста врачам педиатрам доступна запись к врачам: неврологу, травматологу-ортопеду, гинекологу, урологу детскому, эндокринологу детскому, кардиологу детскому, аллергологу-иммунологу, гастроэнтерологу, нефрологу, ревматологу.</w:t>
      </w:r>
      <w:proofErr w:type="gramEnd"/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Доступность врачей специалистов регламентирована директивным письмом Департамента здравоохранения города Москвы от 20.09.2019 № 10-18-247/19 «О Правилах формирования и ведения расписания доступного ресурса в автоматизированной информационно-аналитической системе города Москвы «Единая медицинская информационно-аналитическая система города Москвы». </w:t>
      </w: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b/>
          <w:color w:val="000000"/>
          <w:sz w:val="24"/>
          <w:szCs w:val="24"/>
        </w:rPr>
        <w:t>Планы 2020 г.:</w:t>
      </w:r>
    </w:p>
    <w:p w:rsidR="0027041D" w:rsidRPr="0027041D" w:rsidRDefault="0027041D" w:rsidP="009E6A2D">
      <w:pPr>
        <w:numPr>
          <w:ilvl w:val="0"/>
          <w:numId w:val="26"/>
        </w:numPr>
        <w:tabs>
          <w:tab w:val="left" w:pos="851"/>
        </w:tabs>
        <w:autoSpaceDE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27041D">
        <w:rPr>
          <w:rFonts w:ascii="Times New Roman" w:hAnsi="Times New Roman" w:cs="Times New Roman"/>
          <w:sz w:val="24"/>
          <w:szCs w:val="24"/>
        </w:rPr>
        <w:t xml:space="preserve">Адресной инвестиционной программой города Москвы на 2019-2022 годы запланирован капитальный ремонт филиала 1, по адресу: ул. </w:t>
      </w:r>
      <w:proofErr w:type="spellStart"/>
      <w:proofErr w:type="gramStart"/>
      <w:r w:rsidRPr="0027041D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proofErr w:type="gramEnd"/>
      <w:r w:rsidRPr="0027041D">
        <w:rPr>
          <w:rFonts w:ascii="Times New Roman" w:hAnsi="Times New Roman" w:cs="Times New Roman"/>
          <w:sz w:val="24"/>
          <w:szCs w:val="24"/>
        </w:rPr>
        <w:t xml:space="preserve"> д. 40 к.3 с переводом сотрудников в головное подразделение и в филиал 2. </w:t>
      </w:r>
    </w:p>
    <w:p w:rsidR="0027041D" w:rsidRPr="0027041D" w:rsidRDefault="0027041D" w:rsidP="009E6A2D">
      <w:pPr>
        <w:numPr>
          <w:ilvl w:val="0"/>
          <w:numId w:val="26"/>
        </w:numPr>
        <w:tabs>
          <w:tab w:val="left" w:pos="851"/>
        </w:tabs>
        <w:autoSpaceDE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Внедрение проекта Московский стандарт+</w:t>
      </w: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Доступность: единый стандарт врачей специалистов, единый стандарт оснащения оборудованием, единый стандарт сетки расписания приёмов врачей.</w:t>
      </w: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Технологичность: единое цифровое пространство, электронная медицинская карта, система поддержки принятия врачебных решений.</w:t>
      </w: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Комфортность: новые стандарты зонирования площадей, открытые комфортные пространства, единые поэтажные стандарты размещения кабинетов врачей, единые цветовые решения, современные кабинеты врачей.</w:t>
      </w:r>
    </w:p>
    <w:p w:rsidR="0027041D" w:rsidRPr="0027041D" w:rsidRDefault="0027041D" w:rsidP="009E6A2D">
      <w:pPr>
        <w:tabs>
          <w:tab w:val="left" w:pos="851"/>
        </w:tabs>
        <w:autoSpaceDE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Унификация: единый стандарт перечня анализов и исследований, единый стандарт сроков давности анализов и исследований, чётко выстроенный порядок маршрутизации пациентов.</w:t>
      </w:r>
    </w:p>
    <w:p w:rsidR="0027041D" w:rsidRPr="0027041D" w:rsidRDefault="0027041D" w:rsidP="009E6A2D">
      <w:pPr>
        <w:numPr>
          <w:ilvl w:val="0"/>
          <w:numId w:val="26"/>
        </w:numPr>
        <w:tabs>
          <w:tab w:val="left" w:pos="851"/>
        </w:tabs>
        <w:autoSpaceDE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Внедрение проекта «Бережливая поликлиника», направленного на устранение всех видов потерь.</w:t>
      </w:r>
    </w:p>
    <w:p w:rsidR="0027041D" w:rsidRPr="0027041D" w:rsidRDefault="0027041D" w:rsidP="009E6A2D">
      <w:pPr>
        <w:numPr>
          <w:ilvl w:val="0"/>
          <w:numId w:val="26"/>
        </w:numPr>
        <w:tabs>
          <w:tab w:val="left" w:pos="851"/>
        </w:tabs>
        <w:autoSpaceDE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Оцифровка медицинской документации (ЛУД, формы 030/у)</w:t>
      </w:r>
    </w:p>
    <w:p w:rsidR="0027041D" w:rsidRPr="0027041D" w:rsidRDefault="0027041D" w:rsidP="009E6A2D">
      <w:pPr>
        <w:numPr>
          <w:ilvl w:val="0"/>
          <w:numId w:val="26"/>
        </w:numPr>
        <w:tabs>
          <w:tab w:val="left" w:pos="851"/>
        </w:tabs>
        <w:autoSpaceDE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Открытие новых педиатрических участков.</w:t>
      </w:r>
    </w:p>
    <w:p w:rsidR="0027041D" w:rsidRPr="0027041D" w:rsidRDefault="0027041D" w:rsidP="009E6A2D">
      <w:pPr>
        <w:numPr>
          <w:ilvl w:val="0"/>
          <w:numId w:val="26"/>
        </w:numPr>
        <w:tabs>
          <w:tab w:val="left" w:pos="851"/>
        </w:tabs>
        <w:autoSpaceDE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Открытие педиатрического кабинета по адресу: ул. Базовская д. 15 к.3</w:t>
      </w:r>
    </w:p>
    <w:p w:rsidR="0027041D" w:rsidRPr="0027041D" w:rsidRDefault="0027041D" w:rsidP="009E6A2D">
      <w:pPr>
        <w:numPr>
          <w:ilvl w:val="0"/>
          <w:numId w:val="26"/>
        </w:numPr>
        <w:tabs>
          <w:tab w:val="left" w:pos="851"/>
        </w:tabs>
        <w:autoSpaceDE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1D">
        <w:rPr>
          <w:rFonts w:ascii="Times New Roman" w:hAnsi="Times New Roman" w:cs="Times New Roman"/>
          <w:color w:val="000000"/>
          <w:sz w:val="24"/>
          <w:szCs w:val="24"/>
        </w:rPr>
        <w:t>Непрерывное медицинское образование.</w:t>
      </w:r>
    </w:p>
    <w:p w:rsidR="0015090A" w:rsidRPr="0027041D" w:rsidRDefault="0015090A" w:rsidP="009E6A2D">
      <w:pPr>
        <w:spacing w:line="21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90A" w:rsidRPr="0027041D" w:rsidRDefault="0015090A" w:rsidP="009E6A2D">
      <w:pPr>
        <w:spacing w:line="21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33337" w:rsidRPr="0027041D" w:rsidTr="00A7188C">
        <w:tc>
          <w:tcPr>
            <w:tcW w:w="4998" w:type="dxa"/>
          </w:tcPr>
          <w:p w:rsidR="00CB7D04" w:rsidRPr="0027041D" w:rsidRDefault="00CB7D04" w:rsidP="009E6A2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4999" w:type="dxa"/>
          </w:tcPr>
          <w:p w:rsidR="00CB7D04" w:rsidRPr="0027041D" w:rsidRDefault="00CB7D04" w:rsidP="009E6A2D">
            <w:pPr>
              <w:spacing w:line="216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1D">
              <w:rPr>
                <w:rFonts w:ascii="Times New Roman" w:hAnsi="Times New Roman" w:cs="Times New Roman"/>
                <w:b/>
                <w:sz w:val="24"/>
                <w:szCs w:val="24"/>
              </w:rPr>
              <w:t>Г.Ю. Уханова</w:t>
            </w:r>
          </w:p>
        </w:tc>
      </w:tr>
    </w:tbl>
    <w:p w:rsidR="00C00696" w:rsidRPr="0027041D" w:rsidRDefault="00C00696" w:rsidP="009E6A2D">
      <w:pPr>
        <w:spacing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0696" w:rsidRPr="0027041D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3E" w:rsidRDefault="00774C3E" w:rsidP="00A72470">
      <w:r>
        <w:separator/>
      </w:r>
    </w:p>
  </w:endnote>
  <w:endnote w:type="continuationSeparator" w:id="0">
    <w:p w:rsidR="00774C3E" w:rsidRDefault="00774C3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3E" w:rsidRDefault="00774C3E" w:rsidP="00A72470">
      <w:r>
        <w:separator/>
      </w:r>
    </w:p>
  </w:footnote>
  <w:footnote w:type="continuationSeparator" w:id="0">
    <w:p w:rsidR="00774C3E" w:rsidRDefault="00774C3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A2"/>
    <w:multiLevelType w:val="hybridMultilevel"/>
    <w:tmpl w:val="1440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304D92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C5EEDE6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E20"/>
    <w:multiLevelType w:val="hybridMultilevel"/>
    <w:tmpl w:val="29C247E0"/>
    <w:lvl w:ilvl="0" w:tplc="EA624C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762079"/>
    <w:multiLevelType w:val="hybridMultilevel"/>
    <w:tmpl w:val="D876B55A"/>
    <w:lvl w:ilvl="0" w:tplc="F7B80164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04876269"/>
    <w:multiLevelType w:val="hybridMultilevel"/>
    <w:tmpl w:val="2DFA5EC0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BA50DB"/>
    <w:multiLevelType w:val="hybridMultilevel"/>
    <w:tmpl w:val="37EA97EE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27417F"/>
    <w:multiLevelType w:val="hybridMultilevel"/>
    <w:tmpl w:val="F21A90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D21DE0"/>
    <w:multiLevelType w:val="hybridMultilevel"/>
    <w:tmpl w:val="B07898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105017"/>
    <w:multiLevelType w:val="hybridMultilevel"/>
    <w:tmpl w:val="76143B30"/>
    <w:lvl w:ilvl="0" w:tplc="F7B80164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123"/>
    <w:multiLevelType w:val="hybridMultilevel"/>
    <w:tmpl w:val="7D326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834152"/>
    <w:multiLevelType w:val="hybridMultilevel"/>
    <w:tmpl w:val="74BE3CFE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580E03"/>
    <w:multiLevelType w:val="hybridMultilevel"/>
    <w:tmpl w:val="B45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3718"/>
    <w:multiLevelType w:val="hybridMultilevel"/>
    <w:tmpl w:val="81D6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4A34"/>
    <w:multiLevelType w:val="hybridMultilevel"/>
    <w:tmpl w:val="F1364B98"/>
    <w:lvl w:ilvl="0" w:tplc="EA624C34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4">
    <w:nsid w:val="36761889"/>
    <w:multiLevelType w:val="hybridMultilevel"/>
    <w:tmpl w:val="03449ADE"/>
    <w:lvl w:ilvl="0" w:tplc="EA624C34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>
    <w:nsid w:val="3B0A31B0"/>
    <w:multiLevelType w:val="hybridMultilevel"/>
    <w:tmpl w:val="C7720586"/>
    <w:lvl w:ilvl="0" w:tplc="F7B80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A9749E"/>
    <w:multiLevelType w:val="hybridMultilevel"/>
    <w:tmpl w:val="55F6160C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9B2C73"/>
    <w:multiLevelType w:val="hybridMultilevel"/>
    <w:tmpl w:val="51C0B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7E7E11"/>
    <w:multiLevelType w:val="hybridMultilevel"/>
    <w:tmpl w:val="452280FE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024F5A"/>
    <w:multiLevelType w:val="hybridMultilevel"/>
    <w:tmpl w:val="E3C0C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5618A"/>
    <w:multiLevelType w:val="hybridMultilevel"/>
    <w:tmpl w:val="27C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1343B"/>
    <w:multiLevelType w:val="hybridMultilevel"/>
    <w:tmpl w:val="D0A62BAE"/>
    <w:lvl w:ilvl="0" w:tplc="EA624C34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2">
    <w:nsid w:val="5B686480"/>
    <w:multiLevelType w:val="hybridMultilevel"/>
    <w:tmpl w:val="B09E10F8"/>
    <w:lvl w:ilvl="0" w:tplc="23A0F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F5EE2"/>
    <w:multiLevelType w:val="hybridMultilevel"/>
    <w:tmpl w:val="B546C3A6"/>
    <w:lvl w:ilvl="0" w:tplc="F7B80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F407B3"/>
    <w:multiLevelType w:val="hybridMultilevel"/>
    <w:tmpl w:val="91388646"/>
    <w:lvl w:ilvl="0" w:tplc="EA624C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C04E5"/>
    <w:multiLevelType w:val="hybridMultilevel"/>
    <w:tmpl w:val="09EA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63F85"/>
    <w:multiLevelType w:val="hybridMultilevel"/>
    <w:tmpl w:val="B45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61E1B"/>
    <w:multiLevelType w:val="hybridMultilevel"/>
    <w:tmpl w:val="781E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74E36"/>
    <w:multiLevelType w:val="hybridMultilevel"/>
    <w:tmpl w:val="A2BC7D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6946E61"/>
    <w:multiLevelType w:val="hybridMultilevel"/>
    <w:tmpl w:val="C09E01C2"/>
    <w:lvl w:ilvl="0" w:tplc="EA624C34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0">
    <w:nsid w:val="770A1355"/>
    <w:multiLevelType w:val="hybridMultilevel"/>
    <w:tmpl w:val="BFAC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2BE0"/>
    <w:multiLevelType w:val="hybridMultilevel"/>
    <w:tmpl w:val="F9828B52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7644DF"/>
    <w:multiLevelType w:val="hybridMultilevel"/>
    <w:tmpl w:val="A8FC7EB2"/>
    <w:lvl w:ilvl="0" w:tplc="F7B80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F7B8016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EA2F1A"/>
    <w:multiLevelType w:val="hybridMultilevel"/>
    <w:tmpl w:val="2746FDC8"/>
    <w:lvl w:ilvl="0" w:tplc="AABC8A1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25"/>
  </w:num>
  <w:num w:numId="9">
    <w:abstractNumId w:val="22"/>
  </w:num>
  <w:num w:numId="10">
    <w:abstractNumId w:val="16"/>
  </w:num>
  <w:num w:numId="11">
    <w:abstractNumId w:val="31"/>
  </w:num>
  <w:num w:numId="12">
    <w:abstractNumId w:val="18"/>
  </w:num>
  <w:num w:numId="13">
    <w:abstractNumId w:val="3"/>
  </w:num>
  <w:num w:numId="14">
    <w:abstractNumId w:val="23"/>
  </w:num>
  <w:num w:numId="15">
    <w:abstractNumId w:val="4"/>
  </w:num>
  <w:num w:numId="16">
    <w:abstractNumId w:val="15"/>
  </w:num>
  <w:num w:numId="17">
    <w:abstractNumId w:val="10"/>
  </w:num>
  <w:num w:numId="18">
    <w:abstractNumId w:val="32"/>
  </w:num>
  <w:num w:numId="19">
    <w:abstractNumId w:val="9"/>
  </w:num>
  <w:num w:numId="20">
    <w:abstractNumId w:val="2"/>
  </w:num>
  <w:num w:numId="21">
    <w:abstractNumId w:val="7"/>
  </w:num>
  <w:num w:numId="22">
    <w:abstractNumId w:val="30"/>
  </w:num>
  <w:num w:numId="23">
    <w:abstractNumId w:val="28"/>
  </w:num>
  <w:num w:numId="24">
    <w:abstractNumId w:val="6"/>
  </w:num>
  <w:num w:numId="25">
    <w:abstractNumId w:val="33"/>
  </w:num>
  <w:num w:numId="26">
    <w:abstractNumId w:val="27"/>
  </w:num>
  <w:num w:numId="27">
    <w:abstractNumId w:val="20"/>
  </w:num>
  <w:num w:numId="28">
    <w:abstractNumId w:val="12"/>
  </w:num>
  <w:num w:numId="29">
    <w:abstractNumId w:val="1"/>
  </w:num>
  <w:num w:numId="30">
    <w:abstractNumId w:val="24"/>
  </w:num>
  <w:num w:numId="31">
    <w:abstractNumId w:val="29"/>
  </w:num>
  <w:num w:numId="32">
    <w:abstractNumId w:val="14"/>
  </w:num>
  <w:num w:numId="33">
    <w:abstractNumId w:val="13"/>
  </w:num>
  <w:num w:numId="3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03C2"/>
    <w:rsid w:val="000B2819"/>
    <w:rsid w:val="000C054F"/>
    <w:rsid w:val="000C0628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4738"/>
    <w:rsid w:val="00135B9A"/>
    <w:rsid w:val="00137CB0"/>
    <w:rsid w:val="0014486B"/>
    <w:rsid w:val="0015090A"/>
    <w:rsid w:val="00156142"/>
    <w:rsid w:val="00156A42"/>
    <w:rsid w:val="00156B0D"/>
    <w:rsid w:val="00160A8E"/>
    <w:rsid w:val="00161C5F"/>
    <w:rsid w:val="00163E04"/>
    <w:rsid w:val="0016536E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4C0F"/>
    <w:rsid w:val="001A2EC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1F63EC"/>
    <w:rsid w:val="001F7E61"/>
    <w:rsid w:val="002065FA"/>
    <w:rsid w:val="00211015"/>
    <w:rsid w:val="00217356"/>
    <w:rsid w:val="002401D8"/>
    <w:rsid w:val="00244211"/>
    <w:rsid w:val="0025741C"/>
    <w:rsid w:val="0026758F"/>
    <w:rsid w:val="0027041D"/>
    <w:rsid w:val="002721B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E6F56"/>
    <w:rsid w:val="002F4788"/>
    <w:rsid w:val="0030244F"/>
    <w:rsid w:val="003064C2"/>
    <w:rsid w:val="00311961"/>
    <w:rsid w:val="00317415"/>
    <w:rsid w:val="00345872"/>
    <w:rsid w:val="00347D45"/>
    <w:rsid w:val="003516E1"/>
    <w:rsid w:val="00351D06"/>
    <w:rsid w:val="0035233C"/>
    <w:rsid w:val="00354B4E"/>
    <w:rsid w:val="00355912"/>
    <w:rsid w:val="0035712F"/>
    <w:rsid w:val="00362472"/>
    <w:rsid w:val="00375737"/>
    <w:rsid w:val="003759FE"/>
    <w:rsid w:val="00376C46"/>
    <w:rsid w:val="0037759E"/>
    <w:rsid w:val="00383CAF"/>
    <w:rsid w:val="003A440E"/>
    <w:rsid w:val="003A7BF9"/>
    <w:rsid w:val="003B11CD"/>
    <w:rsid w:val="003B1674"/>
    <w:rsid w:val="003C72E6"/>
    <w:rsid w:val="003F2112"/>
    <w:rsid w:val="00400119"/>
    <w:rsid w:val="00400CDC"/>
    <w:rsid w:val="0040206B"/>
    <w:rsid w:val="00420D90"/>
    <w:rsid w:val="00421F33"/>
    <w:rsid w:val="004258FA"/>
    <w:rsid w:val="00430089"/>
    <w:rsid w:val="00454C14"/>
    <w:rsid w:val="00457605"/>
    <w:rsid w:val="004579AB"/>
    <w:rsid w:val="0046114B"/>
    <w:rsid w:val="0046127D"/>
    <w:rsid w:val="00462893"/>
    <w:rsid w:val="00470FDB"/>
    <w:rsid w:val="00484FCD"/>
    <w:rsid w:val="00496371"/>
    <w:rsid w:val="004A5D13"/>
    <w:rsid w:val="004B0FD6"/>
    <w:rsid w:val="004C594A"/>
    <w:rsid w:val="004D7850"/>
    <w:rsid w:val="004F208C"/>
    <w:rsid w:val="004F2E68"/>
    <w:rsid w:val="004F6470"/>
    <w:rsid w:val="00504024"/>
    <w:rsid w:val="005066E5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50F8"/>
    <w:rsid w:val="00551EEC"/>
    <w:rsid w:val="00552483"/>
    <w:rsid w:val="00555FF3"/>
    <w:rsid w:val="00565C75"/>
    <w:rsid w:val="00565FD9"/>
    <w:rsid w:val="00567B45"/>
    <w:rsid w:val="00572F1B"/>
    <w:rsid w:val="00584998"/>
    <w:rsid w:val="005950F8"/>
    <w:rsid w:val="005969F8"/>
    <w:rsid w:val="005A2344"/>
    <w:rsid w:val="005A299D"/>
    <w:rsid w:val="005A5C31"/>
    <w:rsid w:val="005A669D"/>
    <w:rsid w:val="005B3DE5"/>
    <w:rsid w:val="005B7E01"/>
    <w:rsid w:val="005F11F3"/>
    <w:rsid w:val="005F223E"/>
    <w:rsid w:val="005F25B6"/>
    <w:rsid w:val="005F445A"/>
    <w:rsid w:val="005F5A13"/>
    <w:rsid w:val="00605F63"/>
    <w:rsid w:val="006115D3"/>
    <w:rsid w:val="00614FA3"/>
    <w:rsid w:val="0062484A"/>
    <w:rsid w:val="00632E85"/>
    <w:rsid w:val="00653D0A"/>
    <w:rsid w:val="00663FF9"/>
    <w:rsid w:val="0066424A"/>
    <w:rsid w:val="00666576"/>
    <w:rsid w:val="0068256F"/>
    <w:rsid w:val="00695A52"/>
    <w:rsid w:val="006A3692"/>
    <w:rsid w:val="006A6AC4"/>
    <w:rsid w:val="006A7EEE"/>
    <w:rsid w:val="006B55A0"/>
    <w:rsid w:val="006B5617"/>
    <w:rsid w:val="006B6308"/>
    <w:rsid w:val="006B7346"/>
    <w:rsid w:val="006C10EC"/>
    <w:rsid w:val="006C1542"/>
    <w:rsid w:val="006D2F58"/>
    <w:rsid w:val="006D726C"/>
    <w:rsid w:val="006E087E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74C3E"/>
    <w:rsid w:val="007874EB"/>
    <w:rsid w:val="00792C66"/>
    <w:rsid w:val="007978F6"/>
    <w:rsid w:val="007A7399"/>
    <w:rsid w:val="007A76FD"/>
    <w:rsid w:val="007B488E"/>
    <w:rsid w:val="007C3141"/>
    <w:rsid w:val="007C47E7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875AA"/>
    <w:rsid w:val="00896885"/>
    <w:rsid w:val="008A207B"/>
    <w:rsid w:val="008B1F78"/>
    <w:rsid w:val="008C68D6"/>
    <w:rsid w:val="008C74D7"/>
    <w:rsid w:val="008D26BC"/>
    <w:rsid w:val="008D289B"/>
    <w:rsid w:val="008D460B"/>
    <w:rsid w:val="008E664E"/>
    <w:rsid w:val="008F0D90"/>
    <w:rsid w:val="008F1424"/>
    <w:rsid w:val="008F4DE5"/>
    <w:rsid w:val="008F693F"/>
    <w:rsid w:val="008F7690"/>
    <w:rsid w:val="008F79BA"/>
    <w:rsid w:val="00900825"/>
    <w:rsid w:val="009061BC"/>
    <w:rsid w:val="009076CC"/>
    <w:rsid w:val="009250B4"/>
    <w:rsid w:val="009264E3"/>
    <w:rsid w:val="00934AD4"/>
    <w:rsid w:val="00941263"/>
    <w:rsid w:val="009441C2"/>
    <w:rsid w:val="00951EC2"/>
    <w:rsid w:val="0095381E"/>
    <w:rsid w:val="0096210B"/>
    <w:rsid w:val="00966C28"/>
    <w:rsid w:val="0098086F"/>
    <w:rsid w:val="00980B5C"/>
    <w:rsid w:val="00981741"/>
    <w:rsid w:val="00981F11"/>
    <w:rsid w:val="009843FE"/>
    <w:rsid w:val="009850E8"/>
    <w:rsid w:val="00987EE1"/>
    <w:rsid w:val="009A3B9B"/>
    <w:rsid w:val="009A651F"/>
    <w:rsid w:val="009A692A"/>
    <w:rsid w:val="009B0D40"/>
    <w:rsid w:val="009B24AB"/>
    <w:rsid w:val="009B4A7A"/>
    <w:rsid w:val="009C553D"/>
    <w:rsid w:val="009D40D4"/>
    <w:rsid w:val="009D5678"/>
    <w:rsid w:val="009D693E"/>
    <w:rsid w:val="009E5637"/>
    <w:rsid w:val="009E6A2D"/>
    <w:rsid w:val="009F3D5B"/>
    <w:rsid w:val="009F51C6"/>
    <w:rsid w:val="009F5438"/>
    <w:rsid w:val="009F6110"/>
    <w:rsid w:val="00A103E9"/>
    <w:rsid w:val="00A11632"/>
    <w:rsid w:val="00A2336A"/>
    <w:rsid w:val="00A35C12"/>
    <w:rsid w:val="00A36988"/>
    <w:rsid w:val="00A62698"/>
    <w:rsid w:val="00A66F3C"/>
    <w:rsid w:val="00A70BD4"/>
    <w:rsid w:val="00A7188C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33DD"/>
    <w:rsid w:val="00BA63F2"/>
    <w:rsid w:val="00BA6764"/>
    <w:rsid w:val="00BB3918"/>
    <w:rsid w:val="00BB476C"/>
    <w:rsid w:val="00BB633A"/>
    <w:rsid w:val="00BB6D2C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0696"/>
    <w:rsid w:val="00C01C32"/>
    <w:rsid w:val="00C020D4"/>
    <w:rsid w:val="00C10C40"/>
    <w:rsid w:val="00C115B9"/>
    <w:rsid w:val="00C11A1E"/>
    <w:rsid w:val="00C11CB8"/>
    <w:rsid w:val="00C11FEC"/>
    <w:rsid w:val="00C243CE"/>
    <w:rsid w:val="00C24F2C"/>
    <w:rsid w:val="00C3238D"/>
    <w:rsid w:val="00C428CA"/>
    <w:rsid w:val="00C43AF4"/>
    <w:rsid w:val="00C63F54"/>
    <w:rsid w:val="00C65E19"/>
    <w:rsid w:val="00C6644B"/>
    <w:rsid w:val="00C95A09"/>
    <w:rsid w:val="00CA1932"/>
    <w:rsid w:val="00CA5AA8"/>
    <w:rsid w:val="00CA6579"/>
    <w:rsid w:val="00CB7D04"/>
    <w:rsid w:val="00CC61EB"/>
    <w:rsid w:val="00CC74DF"/>
    <w:rsid w:val="00CD09DB"/>
    <w:rsid w:val="00CD228B"/>
    <w:rsid w:val="00CE067D"/>
    <w:rsid w:val="00CE2B8D"/>
    <w:rsid w:val="00CE601D"/>
    <w:rsid w:val="00CF1B17"/>
    <w:rsid w:val="00D026BC"/>
    <w:rsid w:val="00D13DF6"/>
    <w:rsid w:val="00D16011"/>
    <w:rsid w:val="00D23CEC"/>
    <w:rsid w:val="00D2543A"/>
    <w:rsid w:val="00D27967"/>
    <w:rsid w:val="00D27A93"/>
    <w:rsid w:val="00D52A8D"/>
    <w:rsid w:val="00D604F8"/>
    <w:rsid w:val="00D61BF2"/>
    <w:rsid w:val="00D65FA7"/>
    <w:rsid w:val="00D72159"/>
    <w:rsid w:val="00D75569"/>
    <w:rsid w:val="00D93361"/>
    <w:rsid w:val="00D95D2B"/>
    <w:rsid w:val="00DA0220"/>
    <w:rsid w:val="00DA1098"/>
    <w:rsid w:val="00DA2B05"/>
    <w:rsid w:val="00DC020B"/>
    <w:rsid w:val="00DC43B1"/>
    <w:rsid w:val="00DE06FD"/>
    <w:rsid w:val="00DE1180"/>
    <w:rsid w:val="00DE219A"/>
    <w:rsid w:val="00DE454B"/>
    <w:rsid w:val="00DE67EC"/>
    <w:rsid w:val="00E06D8A"/>
    <w:rsid w:val="00E06D9E"/>
    <w:rsid w:val="00E104B2"/>
    <w:rsid w:val="00E12D92"/>
    <w:rsid w:val="00E14753"/>
    <w:rsid w:val="00E16641"/>
    <w:rsid w:val="00E173D8"/>
    <w:rsid w:val="00E229EE"/>
    <w:rsid w:val="00E23234"/>
    <w:rsid w:val="00E43A6F"/>
    <w:rsid w:val="00E50AE5"/>
    <w:rsid w:val="00E553AA"/>
    <w:rsid w:val="00E61868"/>
    <w:rsid w:val="00E643B5"/>
    <w:rsid w:val="00E65BDA"/>
    <w:rsid w:val="00E7059C"/>
    <w:rsid w:val="00E71DB3"/>
    <w:rsid w:val="00E729B1"/>
    <w:rsid w:val="00E7540F"/>
    <w:rsid w:val="00E8727D"/>
    <w:rsid w:val="00E87DE6"/>
    <w:rsid w:val="00E9123C"/>
    <w:rsid w:val="00E95914"/>
    <w:rsid w:val="00EA4261"/>
    <w:rsid w:val="00EB33BB"/>
    <w:rsid w:val="00EB47DF"/>
    <w:rsid w:val="00EC02FA"/>
    <w:rsid w:val="00EC5C53"/>
    <w:rsid w:val="00ED1F67"/>
    <w:rsid w:val="00ED52C6"/>
    <w:rsid w:val="00ED59D1"/>
    <w:rsid w:val="00EE41BF"/>
    <w:rsid w:val="00EF1718"/>
    <w:rsid w:val="00F2137A"/>
    <w:rsid w:val="00F27828"/>
    <w:rsid w:val="00F33337"/>
    <w:rsid w:val="00F36015"/>
    <w:rsid w:val="00F42C53"/>
    <w:rsid w:val="00F4446B"/>
    <w:rsid w:val="00F47363"/>
    <w:rsid w:val="00F50798"/>
    <w:rsid w:val="00F60357"/>
    <w:rsid w:val="00F64C93"/>
    <w:rsid w:val="00F67FDF"/>
    <w:rsid w:val="00F75927"/>
    <w:rsid w:val="00F76262"/>
    <w:rsid w:val="00F86532"/>
    <w:rsid w:val="00F93411"/>
    <w:rsid w:val="00F964A9"/>
    <w:rsid w:val="00FB1B82"/>
    <w:rsid w:val="00FB4F14"/>
    <w:rsid w:val="00FC7F89"/>
    <w:rsid w:val="00FD0402"/>
    <w:rsid w:val="00FD659B"/>
    <w:rsid w:val="00FE7A79"/>
    <w:rsid w:val="00FE7D7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CB7D0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B7D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5">
    <w:name w:val="Light Shading"/>
    <w:basedOn w:val="a1"/>
    <w:uiPriority w:val="60"/>
    <w:rsid w:val="00194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Balloon Text"/>
    <w:basedOn w:val="a"/>
    <w:link w:val="af7"/>
    <w:uiPriority w:val="99"/>
    <w:semiHidden/>
    <w:unhideWhenUsed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7D0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5"/>
    <w:uiPriority w:val="59"/>
    <w:rsid w:val="00CB7D0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CB7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A83D-3D46-4F51-94B6-719399B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182</cp:revision>
  <cp:lastPrinted>2013-09-16T07:39:00Z</cp:lastPrinted>
  <dcterms:created xsi:type="dcterms:W3CDTF">2012-11-01T05:05:00Z</dcterms:created>
  <dcterms:modified xsi:type="dcterms:W3CDTF">2020-03-25T07:52:00Z</dcterms:modified>
</cp:coreProperties>
</file>